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201"/>
        <w:gridCol w:w="567"/>
        <w:gridCol w:w="2711"/>
      </w:tblGrid>
      <w:tr w:rsidR="002D3C0C" w:rsidRPr="002F343A" w14:paraId="1805711B" w14:textId="77777777">
        <w:trPr>
          <w:trHeight w:val="135"/>
        </w:trPr>
        <w:tc>
          <w:tcPr>
            <w:tcW w:w="6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0000"/>
          </w:tcPr>
          <w:p w14:paraId="6614B3BA" w14:textId="77777777" w:rsidR="002D3C0C" w:rsidRPr="002F343A" w:rsidRDefault="002D3C0C">
            <w:pPr>
              <w:snapToGrid w:val="0"/>
              <w:rPr>
                <w:rFonts w:ascii="Arial" w:hAnsi="Arial" w:cs="Arial"/>
                <w:color w:val="000000"/>
              </w:rPr>
            </w:pPr>
          </w:p>
          <w:p w14:paraId="433FDFBB" w14:textId="77777777" w:rsidR="002D3C0C" w:rsidRPr="002F343A" w:rsidRDefault="002D3C0C">
            <w:pPr>
              <w:rPr>
                <w:rFonts w:ascii="Arial" w:hAnsi="Arial" w:cs="Arial"/>
                <w:color w:val="000000"/>
              </w:rPr>
            </w:pPr>
          </w:p>
          <w:p w14:paraId="0476D7C3" w14:textId="77777777" w:rsidR="002D3C0C" w:rsidRPr="002F343A" w:rsidRDefault="002D3C0C">
            <w:pPr>
              <w:rPr>
                <w:rFonts w:ascii="Arial" w:hAnsi="Arial" w:cs="Arial"/>
                <w:color w:val="FFFFFF"/>
              </w:rPr>
            </w:pPr>
            <w:r w:rsidRPr="002F343A">
              <w:rPr>
                <w:rFonts w:ascii="Arial" w:hAnsi="Arial" w:cs="Arial"/>
                <w:color w:val="FFFFFF"/>
              </w:rPr>
              <w:t>JOB DESCRIPTION AND PERSON SPECIFICATION</w:t>
            </w:r>
          </w:p>
          <w:p w14:paraId="5E400A9C" w14:textId="77777777" w:rsidR="002D3C0C" w:rsidRPr="002F343A" w:rsidRDefault="002D3C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14:paraId="59E3FA68" w14:textId="77777777" w:rsidR="002D3C0C" w:rsidRPr="002F343A" w:rsidRDefault="002D3C0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11" w:type="dxa"/>
          </w:tcPr>
          <w:p w14:paraId="1A0A4BAA" w14:textId="77777777" w:rsidR="002D3C0C" w:rsidRPr="002F343A" w:rsidRDefault="000769B1" w:rsidP="001975DD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1" locked="0" layoutInCell="1" allowOverlap="1" wp14:anchorId="4021D701" wp14:editId="6D421E32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5080</wp:posOffset>
                  </wp:positionV>
                  <wp:extent cx="1689735" cy="758825"/>
                  <wp:effectExtent l="0" t="0" r="5715" b="3175"/>
                  <wp:wrapTight wrapText="bothSides">
                    <wp:wrapPolygon edited="0">
                      <wp:start x="0" y="0"/>
                      <wp:lineTo x="0" y="21148"/>
                      <wp:lineTo x="21430" y="21148"/>
                      <wp:lineTo x="21430" y="0"/>
                      <wp:lineTo x="0" y="0"/>
                    </wp:wrapPolygon>
                  </wp:wrapTight>
                  <wp:docPr id="2" name="Picture 2" descr="PovertyAlliance_RGB_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vertyAlliance_RGB_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758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D3C0C" w:rsidRPr="002F343A" w14:paraId="5FA47EAA" w14:textId="77777777">
        <w:trPr>
          <w:trHeight w:val="135"/>
        </w:trPr>
        <w:tc>
          <w:tcPr>
            <w:tcW w:w="6201" w:type="dxa"/>
            <w:tcBorders>
              <w:top w:val="single" w:sz="8" w:space="0" w:color="000000"/>
              <w:bottom w:val="single" w:sz="8" w:space="0" w:color="000000"/>
            </w:tcBorders>
          </w:tcPr>
          <w:p w14:paraId="23D0E311" w14:textId="77777777" w:rsidR="002D3C0C" w:rsidRPr="002F343A" w:rsidRDefault="002D3C0C">
            <w:pPr>
              <w:tabs>
                <w:tab w:val="left" w:pos="1110"/>
              </w:tabs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FA3B6E1" w14:textId="77777777" w:rsidR="002D3C0C" w:rsidRPr="002F343A" w:rsidRDefault="002D3C0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11" w:type="dxa"/>
          </w:tcPr>
          <w:p w14:paraId="66AB95F3" w14:textId="77777777" w:rsidR="002D3C0C" w:rsidRPr="002F343A" w:rsidRDefault="002D3C0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C0C" w:rsidRPr="002F343A" w14:paraId="0A20B88B" w14:textId="77777777">
        <w:trPr>
          <w:trHeight w:val="135"/>
        </w:trPr>
        <w:tc>
          <w:tcPr>
            <w:tcW w:w="6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C3578" w14:textId="77777777" w:rsidR="002D3C0C" w:rsidRPr="002F343A" w:rsidRDefault="002D3C0C">
            <w:pPr>
              <w:tabs>
                <w:tab w:val="left" w:pos="1110"/>
              </w:tabs>
              <w:snapToGrid w:val="0"/>
              <w:rPr>
                <w:rFonts w:ascii="Arial" w:hAnsi="Arial" w:cs="Arial"/>
              </w:rPr>
            </w:pPr>
            <w:r w:rsidRPr="002F343A">
              <w:rPr>
                <w:rFonts w:ascii="Arial" w:hAnsi="Arial" w:cs="Arial"/>
                <w:b/>
              </w:rPr>
              <w:t>Post:</w:t>
            </w:r>
            <w:r w:rsidRPr="002F343A">
              <w:rPr>
                <w:rFonts w:ascii="Arial" w:hAnsi="Arial" w:cs="Arial"/>
              </w:rPr>
              <w:t xml:space="preserve">          </w:t>
            </w:r>
            <w:r w:rsidR="00C3232D">
              <w:rPr>
                <w:rFonts w:ascii="Arial" w:hAnsi="Arial" w:cs="Arial"/>
              </w:rPr>
              <w:t xml:space="preserve">Living Wage </w:t>
            </w:r>
            <w:r w:rsidR="0045661B">
              <w:rPr>
                <w:rFonts w:ascii="Arial" w:hAnsi="Arial" w:cs="Arial"/>
              </w:rPr>
              <w:t xml:space="preserve">Scotland Project Assistant </w:t>
            </w:r>
          </w:p>
          <w:p w14:paraId="37BC2425" w14:textId="77777777" w:rsidR="002D3C0C" w:rsidRPr="002F343A" w:rsidRDefault="002D3C0C">
            <w:pPr>
              <w:rPr>
                <w:rFonts w:ascii="Arial" w:hAnsi="Arial" w:cs="Arial"/>
              </w:rPr>
            </w:pPr>
          </w:p>
          <w:p w14:paraId="47C37A54" w14:textId="5B6E7E97" w:rsidR="002D3C0C" w:rsidRPr="002F343A" w:rsidRDefault="002D3C0C">
            <w:pPr>
              <w:tabs>
                <w:tab w:val="left" w:pos="1140"/>
              </w:tabs>
              <w:rPr>
                <w:rFonts w:ascii="Arial" w:hAnsi="Arial" w:cs="Arial"/>
              </w:rPr>
            </w:pPr>
            <w:r w:rsidRPr="002F343A">
              <w:rPr>
                <w:rFonts w:ascii="Arial" w:hAnsi="Arial" w:cs="Arial"/>
                <w:b/>
              </w:rPr>
              <w:t>Salary:</w:t>
            </w:r>
            <w:r w:rsidRPr="002F343A">
              <w:rPr>
                <w:rFonts w:ascii="Arial" w:hAnsi="Arial" w:cs="Arial"/>
              </w:rPr>
              <w:t xml:space="preserve">       </w:t>
            </w:r>
            <w:r w:rsidR="0045661B" w:rsidRPr="0045661B">
              <w:rPr>
                <w:rFonts w:ascii="Arial" w:hAnsi="Arial" w:cs="Arial"/>
              </w:rPr>
              <w:t>£</w:t>
            </w:r>
            <w:r w:rsidR="004D14A3" w:rsidRPr="004D14A3">
              <w:rPr>
                <w:rFonts w:ascii="Arial" w:hAnsi="Arial" w:cs="Arial"/>
              </w:rPr>
              <w:t>23248</w:t>
            </w:r>
            <w:r w:rsidR="00F204C8">
              <w:rPr>
                <w:rFonts w:ascii="Arial" w:hAnsi="Arial" w:cs="Arial"/>
              </w:rPr>
              <w:t xml:space="preserve"> </w:t>
            </w:r>
            <w:r w:rsidR="0045661B" w:rsidRPr="0045661B">
              <w:rPr>
                <w:rFonts w:ascii="Arial" w:hAnsi="Arial" w:cs="Arial"/>
              </w:rPr>
              <w:t>per annum</w:t>
            </w:r>
            <w:r w:rsidR="00605963">
              <w:rPr>
                <w:rFonts w:ascii="Arial" w:hAnsi="Arial" w:cs="Arial"/>
              </w:rPr>
              <w:t xml:space="preserve"> </w:t>
            </w:r>
            <w:r w:rsidR="0045661B" w:rsidRPr="0045661B">
              <w:rPr>
                <w:rFonts w:ascii="Arial" w:hAnsi="Arial" w:cs="Arial"/>
              </w:rPr>
              <w:t>(AP3, Point 2</w:t>
            </w:r>
            <w:r w:rsidR="00EB58A6">
              <w:rPr>
                <w:rFonts w:ascii="Arial" w:hAnsi="Arial" w:cs="Arial"/>
              </w:rPr>
              <w:t>3</w:t>
            </w:r>
            <w:r w:rsidR="0045661B" w:rsidRPr="0045661B">
              <w:rPr>
                <w:rFonts w:ascii="Arial" w:hAnsi="Arial" w:cs="Arial"/>
              </w:rPr>
              <w:t>) plus 6% pension</w:t>
            </w:r>
          </w:p>
          <w:p w14:paraId="3138CF05" w14:textId="77777777" w:rsidR="002D3C0C" w:rsidRPr="002F343A" w:rsidRDefault="002D3C0C">
            <w:pPr>
              <w:tabs>
                <w:tab w:val="left" w:pos="1140"/>
              </w:tabs>
              <w:rPr>
                <w:rFonts w:ascii="Arial" w:hAnsi="Arial" w:cs="Arial"/>
              </w:rPr>
            </w:pPr>
          </w:p>
          <w:p w14:paraId="6B6AB8DF" w14:textId="7FE7D3E9" w:rsidR="002D3C0C" w:rsidRPr="002F343A" w:rsidRDefault="002D3C0C" w:rsidP="0045661B">
            <w:pPr>
              <w:tabs>
                <w:tab w:val="left" w:pos="1140"/>
              </w:tabs>
              <w:rPr>
                <w:rFonts w:ascii="Arial" w:hAnsi="Arial" w:cs="Arial"/>
              </w:rPr>
            </w:pPr>
            <w:r w:rsidRPr="002F343A">
              <w:rPr>
                <w:rFonts w:ascii="Arial" w:hAnsi="Arial" w:cs="Arial"/>
                <w:b/>
              </w:rPr>
              <w:t>Hours:</w:t>
            </w:r>
            <w:r w:rsidRPr="002F343A">
              <w:rPr>
                <w:rFonts w:ascii="Arial" w:hAnsi="Arial" w:cs="Arial"/>
              </w:rPr>
              <w:t xml:space="preserve">       </w:t>
            </w:r>
            <w:r w:rsidR="00D9353F">
              <w:rPr>
                <w:rFonts w:ascii="Arial" w:hAnsi="Arial" w:cs="Arial"/>
              </w:rPr>
              <w:t>35</w:t>
            </w:r>
            <w:r w:rsidRPr="002F343A">
              <w:rPr>
                <w:rFonts w:ascii="Arial" w:hAnsi="Arial" w:cs="Arial"/>
              </w:rPr>
              <w:t xml:space="preserve"> hours per week</w:t>
            </w:r>
            <w:r w:rsidR="000105B9">
              <w:rPr>
                <w:rFonts w:ascii="Arial" w:hAnsi="Arial" w:cs="Arial"/>
              </w:rPr>
              <w:t xml:space="preserve"> – fixed term </w:t>
            </w:r>
            <w:r w:rsidR="00AC178D">
              <w:rPr>
                <w:rFonts w:ascii="Arial" w:hAnsi="Arial" w:cs="Arial"/>
              </w:rPr>
              <w:t>until 31 March 20</w:t>
            </w:r>
            <w:r w:rsidR="0045661B">
              <w:rPr>
                <w:rFonts w:ascii="Arial" w:hAnsi="Arial" w:cs="Arial"/>
              </w:rPr>
              <w:t>2</w:t>
            </w:r>
            <w:r w:rsidR="0016569E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14:paraId="78433CD8" w14:textId="77777777" w:rsidR="002D3C0C" w:rsidRPr="002F343A" w:rsidRDefault="002D3C0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11" w:type="dxa"/>
          </w:tcPr>
          <w:p w14:paraId="468211CB" w14:textId="77777777" w:rsidR="002D3C0C" w:rsidRDefault="004A5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 Hope Street</w:t>
            </w:r>
          </w:p>
          <w:p w14:paraId="06F1852C" w14:textId="77777777" w:rsidR="004A50E6" w:rsidRPr="002F343A" w:rsidRDefault="004A50E6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Glasgow G2 6PH</w:t>
            </w:r>
          </w:p>
          <w:p w14:paraId="7A8E9617" w14:textId="77777777" w:rsidR="002D3C0C" w:rsidRPr="002F343A" w:rsidRDefault="002D3C0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B20D788" w14:textId="77777777" w:rsidR="002D3C0C" w:rsidRPr="002F343A" w:rsidRDefault="002D3C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343A">
              <w:rPr>
                <w:rFonts w:ascii="Arial" w:hAnsi="Arial" w:cs="Arial"/>
                <w:sz w:val="22"/>
                <w:szCs w:val="22"/>
              </w:rPr>
              <w:t>T: 0141 353 0440</w:t>
            </w:r>
          </w:p>
          <w:p w14:paraId="45F95AE4" w14:textId="77777777" w:rsidR="002D3C0C" w:rsidRPr="002F343A" w:rsidRDefault="002D3C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343A">
              <w:rPr>
                <w:rFonts w:ascii="Arial" w:hAnsi="Arial" w:cs="Arial"/>
                <w:sz w:val="22"/>
                <w:szCs w:val="22"/>
              </w:rPr>
              <w:t>F: 0141 353 0686</w:t>
            </w:r>
          </w:p>
        </w:tc>
      </w:tr>
    </w:tbl>
    <w:p w14:paraId="24546C90" w14:textId="77777777" w:rsidR="002D3C0C" w:rsidRPr="002F343A" w:rsidRDefault="002D3C0C">
      <w:pPr>
        <w:rPr>
          <w:rFonts w:ascii="Arial" w:hAnsi="Arial" w:cs="Arial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499"/>
      </w:tblGrid>
      <w:tr w:rsidR="002D3C0C" w:rsidRPr="002F343A" w14:paraId="15C14813" w14:textId="77777777">
        <w:tc>
          <w:tcPr>
            <w:tcW w:w="9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58F67" w14:textId="77777777" w:rsidR="002D3C0C" w:rsidRPr="002F343A" w:rsidRDefault="002D3C0C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7CEB3A01" w14:textId="710DB5ED" w:rsidR="002D3C0C" w:rsidRDefault="002D3C0C">
            <w:pPr>
              <w:jc w:val="both"/>
              <w:rPr>
                <w:rFonts w:ascii="Arial" w:hAnsi="Arial" w:cs="Arial"/>
              </w:rPr>
            </w:pPr>
            <w:r w:rsidRPr="002F343A">
              <w:rPr>
                <w:rFonts w:ascii="Arial" w:hAnsi="Arial" w:cs="Arial"/>
                <w:b/>
                <w:bCs/>
              </w:rPr>
              <w:t>REPORTING TO:</w:t>
            </w:r>
            <w:r w:rsidR="00394CA9">
              <w:rPr>
                <w:rFonts w:ascii="Arial" w:hAnsi="Arial" w:cs="Arial"/>
              </w:rPr>
              <w:t xml:space="preserve"> T</w:t>
            </w:r>
            <w:r w:rsidRPr="002F343A">
              <w:rPr>
                <w:rFonts w:ascii="Arial" w:hAnsi="Arial" w:cs="Arial"/>
              </w:rPr>
              <w:t xml:space="preserve">he </w:t>
            </w:r>
            <w:r w:rsidR="00E10F9C">
              <w:rPr>
                <w:rFonts w:ascii="Arial" w:hAnsi="Arial" w:cs="Arial"/>
              </w:rPr>
              <w:t xml:space="preserve">Living Wage </w:t>
            </w:r>
            <w:r w:rsidR="00605963">
              <w:rPr>
                <w:rFonts w:ascii="Arial" w:hAnsi="Arial" w:cs="Arial"/>
              </w:rPr>
              <w:t>Scotland</w:t>
            </w:r>
            <w:r w:rsidR="00E10F9C">
              <w:rPr>
                <w:rFonts w:ascii="Arial" w:hAnsi="Arial" w:cs="Arial"/>
              </w:rPr>
              <w:t xml:space="preserve"> Manager</w:t>
            </w:r>
          </w:p>
          <w:p w14:paraId="671D4587" w14:textId="77777777" w:rsidR="00D00C9E" w:rsidRPr="002F343A" w:rsidRDefault="00D00C9E">
            <w:pPr>
              <w:jc w:val="both"/>
              <w:rPr>
                <w:rFonts w:ascii="Arial" w:hAnsi="Arial" w:cs="Arial"/>
              </w:rPr>
            </w:pPr>
          </w:p>
          <w:p w14:paraId="69012DF9" w14:textId="77777777" w:rsidR="002D3C0C" w:rsidRPr="002F343A" w:rsidRDefault="002D3C0C">
            <w:pPr>
              <w:jc w:val="both"/>
              <w:rPr>
                <w:rFonts w:ascii="Arial" w:hAnsi="Arial" w:cs="Arial"/>
                <w:b/>
              </w:rPr>
            </w:pPr>
            <w:r w:rsidRPr="002F343A">
              <w:rPr>
                <w:rFonts w:ascii="Arial" w:hAnsi="Arial" w:cs="Arial"/>
                <w:b/>
              </w:rPr>
              <w:t>JOB PURPOSE</w:t>
            </w:r>
            <w:r w:rsidR="00A96576">
              <w:rPr>
                <w:rFonts w:ascii="Arial" w:hAnsi="Arial" w:cs="Arial"/>
                <w:b/>
              </w:rPr>
              <w:t>:</w:t>
            </w:r>
          </w:p>
          <w:p w14:paraId="6D4D92CE" w14:textId="77777777" w:rsidR="002D3C0C" w:rsidRDefault="002D3C0C">
            <w:pPr>
              <w:jc w:val="both"/>
              <w:rPr>
                <w:rFonts w:ascii="Arial" w:hAnsi="Arial" w:cs="Arial"/>
                <w:b/>
              </w:rPr>
            </w:pPr>
          </w:p>
          <w:p w14:paraId="5405D183" w14:textId="77777777" w:rsidR="00E10F9C" w:rsidRDefault="005730CB" w:rsidP="009964A8">
            <w:pPr>
              <w:jc w:val="both"/>
              <w:rPr>
                <w:rFonts w:ascii="Arial" w:hAnsi="Arial" w:cs="Arial"/>
                <w:bCs/>
              </w:rPr>
            </w:pPr>
            <w:r w:rsidRPr="00B01780">
              <w:rPr>
                <w:rFonts w:ascii="Arial" w:hAnsi="Arial" w:cs="Arial"/>
                <w:bCs/>
              </w:rPr>
              <w:t xml:space="preserve">To </w:t>
            </w:r>
            <w:r w:rsidR="00E10F9C">
              <w:rPr>
                <w:rFonts w:ascii="Arial" w:hAnsi="Arial" w:cs="Arial"/>
                <w:bCs/>
              </w:rPr>
              <w:t xml:space="preserve">support </w:t>
            </w:r>
            <w:r w:rsidR="0045661B" w:rsidRPr="009B2F18">
              <w:rPr>
                <w:rFonts w:ascii="Arial" w:hAnsi="Arial" w:cs="Arial"/>
                <w:bCs/>
              </w:rPr>
              <w:t>Living Wage Scotland</w:t>
            </w:r>
            <w:r w:rsidR="00E10F9C">
              <w:rPr>
                <w:rFonts w:ascii="Arial" w:hAnsi="Arial" w:cs="Arial"/>
                <w:bCs/>
              </w:rPr>
              <w:t xml:space="preserve"> to achieve it</w:t>
            </w:r>
            <w:r w:rsidR="00E506F5">
              <w:rPr>
                <w:rFonts w:ascii="Arial" w:hAnsi="Arial" w:cs="Arial"/>
                <w:bCs/>
              </w:rPr>
              <w:t>s aim of further i</w:t>
            </w:r>
            <w:r w:rsidR="00E10F9C">
              <w:rPr>
                <w:rFonts w:ascii="Arial" w:hAnsi="Arial" w:cs="Arial"/>
                <w:bCs/>
              </w:rPr>
              <w:t xml:space="preserve">ncreasing the number of </w:t>
            </w:r>
            <w:r w:rsidR="0045661B">
              <w:rPr>
                <w:rFonts w:ascii="Arial" w:hAnsi="Arial" w:cs="Arial"/>
                <w:bCs/>
              </w:rPr>
              <w:t>employees</w:t>
            </w:r>
            <w:r w:rsidR="00E10F9C">
              <w:rPr>
                <w:rFonts w:ascii="Arial" w:hAnsi="Arial" w:cs="Arial"/>
                <w:bCs/>
              </w:rPr>
              <w:t xml:space="preserve"> in Scotland who </w:t>
            </w:r>
            <w:r w:rsidR="0045661B">
              <w:rPr>
                <w:rFonts w:ascii="Arial" w:hAnsi="Arial" w:cs="Arial"/>
                <w:bCs/>
              </w:rPr>
              <w:t>receive the real</w:t>
            </w:r>
            <w:r w:rsidR="00E10F9C">
              <w:rPr>
                <w:rFonts w:ascii="Arial" w:hAnsi="Arial" w:cs="Arial"/>
                <w:bCs/>
              </w:rPr>
              <w:t xml:space="preserve"> Living Wage</w:t>
            </w:r>
            <w:r w:rsidR="004A50E6">
              <w:rPr>
                <w:rFonts w:ascii="Arial" w:hAnsi="Arial" w:cs="Arial"/>
                <w:bCs/>
              </w:rPr>
              <w:t xml:space="preserve"> through Living Wage accreditation</w:t>
            </w:r>
            <w:r w:rsidR="00E10F9C">
              <w:rPr>
                <w:rFonts w:ascii="Arial" w:hAnsi="Arial" w:cs="Arial"/>
                <w:bCs/>
              </w:rPr>
              <w:t xml:space="preserve">. </w:t>
            </w:r>
          </w:p>
          <w:p w14:paraId="7E435EFC" w14:textId="77777777" w:rsidR="00E10F9C" w:rsidRDefault="00E10F9C" w:rsidP="009964A8">
            <w:pPr>
              <w:jc w:val="both"/>
              <w:rPr>
                <w:rFonts w:ascii="Arial" w:hAnsi="Arial" w:cs="Arial"/>
                <w:bCs/>
              </w:rPr>
            </w:pPr>
          </w:p>
          <w:p w14:paraId="799FE5ED" w14:textId="03B52DA5" w:rsidR="00E10F9C" w:rsidRDefault="00E10F9C" w:rsidP="009964A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</w:t>
            </w:r>
            <w:r w:rsidR="0045661B" w:rsidRPr="0045661B">
              <w:rPr>
                <w:rFonts w:ascii="Arial" w:hAnsi="Arial" w:cs="Arial"/>
                <w:bCs/>
              </w:rPr>
              <w:t xml:space="preserve">Living Wage Scotland Project Assistant </w:t>
            </w:r>
            <w:r>
              <w:rPr>
                <w:rFonts w:ascii="Arial" w:hAnsi="Arial" w:cs="Arial"/>
                <w:bCs/>
              </w:rPr>
              <w:t>will play an important role in the</w:t>
            </w:r>
            <w:r w:rsidR="00E506F5">
              <w:rPr>
                <w:rFonts w:ascii="Arial" w:hAnsi="Arial" w:cs="Arial"/>
                <w:bCs/>
              </w:rPr>
              <w:t xml:space="preserve"> ongoing</w:t>
            </w:r>
            <w:r>
              <w:rPr>
                <w:rFonts w:ascii="Arial" w:hAnsi="Arial" w:cs="Arial"/>
                <w:bCs/>
              </w:rPr>
              <w:t xml:space="preserve"> delivery </w:t>
            </w:r>
            <w:r w:rsidR="00E506F5">
              <w:rPr>
                <w:rFonts w:ascii="Arial" w:hAnsi="Arial" w:cs="Arial"/>
                <w:bCs/>
              </w:rPr>
              <w:t xml:space="preserve">and success </w:t>
            </w:r>
            <w:r>
              <w:rPr>
                <w:rFonts w:ascii="Arial" w:hAnsi="Arial" w:cs="Arial"/>
                <w:bCs/>
              </w:rPr>
              <w:t xml:space="preserve">of this national </w:t>
            </w:r>
            <w:r w:rsidR="00DA625B">
              <w:rPr>
                <w:rFonts w:ascii="Arial" w:hAnsi="Arial" w:cs="Arial"/>
                <w:bCs/>
              </w:rPr>
              <w:t>project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14:paraId="0644A305" w14:textId="77777777" w:rsidR="00E10F9C" w:rsidRDefault="00E10F9C" w:rsidP="009964A8">
            <w:pPr>
              <w:jc w:val="both"/>
              <w:rPr>
                <w:rFonts w:ascii="Arial" w:hAnsi="Arial" w:cs="Arial"/>
                <w:bCs/>
              </w:rPr>
            </w:pPr>
          </w:p>
          <w:p w14:paraId="122EBC47" w14:textId="77777777" w:rsidR="005730CB" w:rsidRPr="002F343A" w:rsidRDefault="005730CB">
            <w:pPr>
              <w:jc w:val="both"/>
              <w:rPr>
                <w:rFonts w:ascii="Arial" w:hAnsi="Arial" w:cs="Arial"/>
                <w:b/>
              </w:rPr>
            </w:pPr>
          </w:p>
          <w:p w14:paraId="25F9B1E2" w14:textId="77777777" w:rsidR="002D3C0C" w:rsidRPr="00FB422D" w:rsidRDefault="00FB422D">
            <w:pPr>
              <w:jc w:val="both"/>
              <w:rPr>
                <w:rFonts w:ascii="Arial" w:hAnsi="Arial" w:cs="Arial"/>
                <w:b/>
                <w:bCs/>
              </w:rPr>
            </w:pPr>
            <w:r w:rsidRPr="00FB422D">
              <w:rPr>
                <w:rFonts w:ascii="Arial" w:hAnsi="Arial" w:cs="Arial"/>
                <w:b/>
                <w:bCs/>
              </w:rPr>
              <w:t>JOB BACKGROUND</w:t>
            </w:r>
            <w:r w:rsidR="00A96576">
              <w:rPr>
                <w:rFonts w:ascii="Arial" w:hAnsi="Arial" w:cs="Arial"/>
                <w:b/>
                <w:bCs/>
              </w:rPr>
              <w:t>:</w:t>
            </w:r>
          </w:p>
          <w:p w14:paraId="7729E684" w14:textId="77777777" w:rsidR="00FB422D" w:rsidRPr="002F343A" w:rsidRDefault="00FB422D">
            <w:pPr>
              <w:jc w:val="both"/>
              <w:rPr>
                <w:rFonts w:ascii="Arial" w:hAnsi="Arial" w:cs="Arial"/>
              </w:rPr>
            </w:pPr>
          </w:p>
          <w:p w14:paraId="1D7D57BB" w14:textId="77777777" w:rsidR="00245EBA" w:rsidRDefault="00FB422D" w:rsidP="00245E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Poverty Alliance acts as the national anti-poverty network in Scotland, with a growing membership </w:t>
            </w:r>
            <w:r w:rsidR="001975DD">
              <w:rPr>
                <w:rFonts w:ascii="Arial" w:hAnsi="Arial" w:cs="Arial"/>
              </w:rPr>
              <w:t>amongst</w:t>
            </w:r>
            <w:r>
              <w:rPr>
                <w:rFonts w:ascii="Arial" w:hAnsi="Arial" w:cs="Arial"/>
              </w:rPr>
              <w:t xml:space="preserve"> community and voluntary </w:t>
            </w:r>
            <w:r w:rsidR="001975DD">
              <w:rPr>
                <w:rFonts w:ascii="Arial" w:hAnsi="Arial" w:cs="Arial"/>
              </w:rPr>
              <w:t>organisations</w:t>
            </w:r>
            <w:r>
              <w:rPr>
                <w:rFonts w:ascii="Arial" w:hAnsi="Arial" w:cs="Arial"/>
              </w:rPr>
              <w:t>, trade unions, faith groups, statutory bodies</w:t>
            </w:r>
            <w:r w:rsidR="00245EBA">
              <w:rPr>
                <w:rFonts w:ascii="Arial" w:hAnsi="Arial" w:cs="Arial"/>
              </w:rPr>
              <w:t xml:space="preserve"> and others</w:t>
            </w:r>
            <w:r>
              <w:rPr>
                <w:rFonts w:ascii="Arial" w:hAnsi="Arial" w:cs="Arial"/>
              </w:rPr>
              <w:t xml:space="preserve">. We are financially supported to carry out this role by the Scottish Government, Glasgow City Council, the Big Lottery Fund and a variety of other </w:t>
            </w:r>
            <w:r w:rsidR="00245EBA">
              <w:rPr>
                <w:rFonts w:ascii="Arial" w:hAnsi="Arial" w:cs="Arial"/>
              </w:rPr>
              <w:t xml:space="preserve">local authorities and charitable trusts. </w:t>
            </w:r>
          </w:p>
          <w:p w14:paraId="6C9B6B7C" w14:textId="77777777" w:rsidR="00245EBA" w:rsidRDefault="00245EBA" w:rsidP="00245EBA">
            <w:pPr>
              <w:jc w:val="both"/>
              <w:rPr>
                <w:rFonts w:ascii="Arial" w:hAnsi="Arial" w:cs="Arial"/>
              </w:rPr>
            </w:pPr>
          </w:p>
          <w:p w14:paraId="217769FC" w14:textId="77777777" w:rsidR="00E506F5" w:rsidRDefault="00245EBA" w:rsidP="00687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 in 1992</w:t>
            </w:r>
            <w:r w:rsidR="00687E24">
              <w:rPr>
                <w:rFonts w:ascii="Arial" w:hAnsi="Arial" w:cs="Arial"/>
              </w:rPr>
              <w:t>, the Poverty Alliance</w:t>
            </w:r>
            <w:r>
              <w:rPr>
                <w:rFonts w:ascii="Arial" w:hAnsi="Arial" w:cs="Arial"/>
              </w:rPr>
              <w:t xml:space="preserve"> ha</w:t>
            </w:r>
            <w:r w:rsidR="00687E2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 long track record in working with individuals and communities facing poverty both to </w:t>
            </w:r>
            <w:r w:rsidR="00687E24">
              <w:rPr>
                <w:rFonts w:ascii="Arial" w:hAnsi="Arial" w:cs="Arial"/>
              </w:rPr>
              <w:t>take action against</w:t>
            </w:r>
            <w:r>
              <w:rPr>
                <w:rFonts w:ascii="Arial" w:hAnsi="Arial" w:cs="Arial"/>
              </w:rPr>
              <w:t xml:space="preserve"> poverty themselves a</w:t>
            </w:r>
            <w:r w:rsidR="00687E24">
              <w:rPr>
                <w:rFonts w:ascii="Arial" w:hAnsi="Arial" w:cs="Arial"/>
              </w:rPr>
              <w:t>s well as to</w:t>
            </w:r>
            <w:r>
              <w:rPr>
                <w:rFonts w:ascii="Arial" w:hAnsi="Arial" w:cs="Arial"/>
              </w:rPr>
              <w:t xml:space="preserve"> have an influence over the solutions to poverty and social exclusion. </w:t>
            </w:r>
          </w:p>
          <w:p w14:paraId="7D29BEC9" w14:textId="77777777" w:rsidR="009B2F18" w:rsidRDefault="009B2F18" w:rsidP="00687E24">
            <w:pPr>
              <w:jc w:val="both"/>
              <w:rPr>
                <w:rFonts w:ascii="Arial" w:hAnsi="Arial" w:cs="Arial"/>
              </w:rPr>
            </w:pPr>
          </w:p>
          <w:p w14:paraId="458927D8" w14:textId="1EEBAA4C" w:rsidR="009B2F18" w:rsidRDefault="009B2F18" w:rsidP="009B2F1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In 2014, the Poverty Alliance began hosting Living Wage Scotland- a national </w:t>
            </w:r>
            <w:proofErr w:type="gramStart"/>
            <w:r w:rsidR="00605963">
              <w:rPr>
                <w:rFonts w:ascii="Arial" w:hAnsi="Arial" w:cs="Arial"/>
              </w:rPr>
              <w:t xml:space="preserve">project </w:t>
            </w:r>
            <w:r>
              <w:rPr>
                <w:rFonts w:ascii="Arial" w:hAnsi="Arial" w:cs="Arial"/>
              </w:rPr>
              <w:t xml:space="preserve"> working</w:t>
            </w:r>
            <w:proofErr w:type="gramEnd"/>
            <w:r>
              <w:rPr>
                <w:rFonts w:ascii="Arial" w:hAnsi="Arial" w:cs="Arial"/>
              </w:rPr>
              <w:t xml:space="preserve"> in partnership with the Living Wage Foundation which aims to increase </w:t>
            </w:r>
            <w:r>
              <w:rPr>
                <w:rFonts w:ascii="Arial" w:hAnsi="Arial" w:cs="Arial"/>
                <w:bCs/>
              </w:rPr>
              <w:t xml:space="preserve">the number of employees in Scotland who receive the real Living Wage through Living Wage accreditation. </w:t>
            </w:r>
          </w:p>
          <w:p w14:paraId="39CA6901" w14:textId="77777777" w:rsidR="009B2F18" w:rsidRDefault="009B2F18" w:rsidP="009B2F18">
            <w:pPr>
              <w:jc w:val="both"/>
              <w:rPr>
                <w:rFonts w:ascii="Arial" w:hAnsi="Arial" w:cs="Arial"/>
                <w:bCs/>
              </w:rPr>
            </w:pPr>
          </w:p>
          <w:p w14:paraId="252B158B" w14:textId="77777777" w:rsidR="00E506F5" w:rsidRPr="00202ED8" w:rsidRDefault="00E506F5" w:rsidP="00687E24">
            <w:pPr>
              <w:jc w:val="both"/>
              <w:rPr>
                <w:rFonts w:ascii="Arial" w:hAnsi="Arial" w:cs="Arial"/>
              </w:rPr>
            </w:pPr>
          </w:p>
          <w:p w14:paraId="00E64899" w14:textId="3CA96BC0" w:rsidR="00E506F5" w:rsidRPr="00202ED8" w:rsidRDefault="009B2F18" w:rsidP="00E50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As a </w:t>
            </w:r>
            <w:r w:rsidR="00605963">
              <w:rPr>
                <w:rFonts w:ascii="Arial" w:hAnsi="Arial" w:cs="Arial"/>
              </w:rPr>
              <w:t>project</w:t>
            </w:r>
            <w:r>
              <w:rPr>
                <w:rFonts w:ascii="Arial" w:hAnsi="Arial" w:cs="Arial"/>
              </w:rPr>
              <w:t xml:space="preserve"> that is separate from the Scottish Living Wage Campaign, the</w:t>
            </w:r>
            <w:r w:rsidR="00E506F5" w:rsidRPr="00202ED8">
              <w:rPr>
                <w:rFonts w:ascii="Arial" w:hAnsi="Arial" w:cs="Arial"/>
              </w:rPr>
              <w:t xml:space="preserve"> intended outcomes of </w:t>
            </w:r>
            <w:r w:rsidR="00E12984">
              <w:rPr>
                <w:rFonts w:ascii="Arial" w:hAnsi="Arial" w:cs="Arial"/>
              </w:rPr>
              <w:t>Living Wage Scotland</w:t>
            </w:r>
            <w:r w:rsidR="00202ED8" w:rsidRPr="00202ED8">
              <w:rPr>
                <w:rFonts w:ascii="Arial" w:hAnsi="Arial" w:cs="Arial"/>
              </w:rPr>
              <w:t xml:space="preserve"> are:</w:t>
            </w:r>
          </w:p>
          <w:p w14:paraId="1D7BB38E" w14:textId="77777777" w:rsidR="00E506F5" w:rsidRPr="00202ED8" w:rsidRDefault="00202ED8" w:rsidP="00E506F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02ED8">
              <w:rPr>
                <w:rFonts w:ascii="Arial" w:hAnsi="Arial" w:cs="Arial"/>
              </w:rPr>
              <w:t>To i</w:t>
            </w:r>
            <w:r w:rsidR="00E506F5" w:rsidRPr="00202ED8">
              <w:rPr>
                <w:rFonts w:ascii="Arial" w:hAnsi="Arial" w:cs="Arial"/>
              </w:rPr>
              <w:t>ncrease the</w:t>
            </w:r>
            <w:r w:rsidRPr="00202ED8">
              <w:rPr>
                <w:rFonts w:ascii="Arial" w:hAnsi="Arial" w:cs="Arial"/>
              </w:rPr>
              <w:t xml:space="preserve"> numbers of workers </w:t>
            </w:r>
            <w:r w:rsidR="0016569E">
              <w:rPr>
                <w:rFonts w:ascii="Arial" w:hAnsi="Arial" w:cs="Arial"/>
              </w:rPr>
              <w:t>receiving</w:t>
            </w:r>
            <w:r w:rsidR="004A50E6">
              <w:rPr>
                <w:rFonts w:ascii="Arial" w:hAnsi="Arial" w:cs="Arial"/>
              </w:rPr>
              <w:t xml:space="preserve"> the</w:t>
            </w:r>
            <w:r w:rsidRPr="00202ED8">
              <w:rPr>
                <w:rFonts w:ascii="Arial" w:hAnsi="Arial" w:cs="Arial"/>
              </w:rPr>
              <w:t xml:space="preserve"> </w:t>
            </w:r>
            <w:r w:rsidR="004A50E6">
              <w:rPr>
                <w:rFonts w:ascii="Arial" w:hAnsi="Arial" w:cs="Arial"/>
              </w:rPr>
              <w:t xml:space="preserve">real </w:t>
            </w:r>
            <w:r w:rsidRPr="00202ED8">
              <w:rPr>
                <w:rFonts w:ascii="Arial" w:hAnsi="Arial" w:cs="Arial"/>
              </w:rPr>
              <w:t>Living W</w:t>
            </w:r>
            <w:r w:rsidR="00E506F5" w:rsidRPr="00202ED8">
              <w:rPr>
                <w:rFonts w:ascii="Arial" w:hAnsi="Arial" w:cs="Arial"/>
              </w:rPr>
              <w:t>age by increasing the number of accredited employers in Scotland.</w:t>
            </w:r>
          </w:p>
          <w:p w14:paraId="2DA41B3D" w14:textId="77777777" w:rsidR="00E506F5" w:rsidRPr="00202ED8" w:rsidRDefault="00E506F5" w:rsidP="00E506F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02ED8">
              <w:rPr>
                <w:rFonts w:ascii="Arial" w:hAnsi="Arial" w:cs="Arial"/>
              </w:rPr>
              <w:t>Improve the understanding o</w:t>
            </w:r>
            <w:r w:rsidR="00202ED8" w:rsidRPr="00202ED8">
              <w:rPr>
                <w:rFonts w:ascii="Arial" w:hAnsi="Arial" w:cs="Arial"/>
              </w:rPr>
              <w:t xml:space="preserve">f the role and function of the </w:t>
            </w:r>
            <w:r w:rsidR="004A50E6">
              <w:rPr>
                <w:rFonts w:ascii="Arial" w:hAnsi="Arial" w:cs="Arial"/>
              </w:rPr>
              <w:t xml:space="preserve">real </w:t>
            </w:r>
            <w:r w:rsidR="00202ED8" w:rsidRPr="00202ED8">
              <w:rPr>
                <w:rFonts w:ascii="Arial" w:hAnsi="Arial" w:cs="Arial"/>
              </w:rPr>
              <w:t>Living W</w:t>
            </w:r>
            <w:r w:rsidRPr="00202ED8">
              <w:rPr>
                <w:rFonts w:ascii="Arial" w:hAnsi="Arial" w:cs="Arial"/>
              </w:rPr>
              <w:t xml:space="preserve">age amongst employers in Scotland, </w:t>
            </w:r>
            <w:r w:rsidR="00202ED8" w:rsidRPr="00202ED8">
              <w:rPr>
                <w:rFonts w:ascii="Arial" w:hAnsi="Arial" w:cs="Arial"/>
              </w:rPr>
              <w:t>across all employment types and sectors.</w:t>
            </w:r>
          </w:p>
          <w:p w14:paraId="0BB5D189" w14:textId="61F0E039" w:rsidR="00E506F5" w:rsidRPr="00202ED8" w:rsidRDefault="00E506F5" w:rsidP="00202ED8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02ED8">
              <w:rPr>
                <w:rFonts w:ascii="Arial" w:hAnsi="Arial" w:cs="Arial"/>
              </w:rPr>
              <w:t xml:space="preserve">Create a better understanding of the impact of the </w:t>
            </w:r>
            <w:r w:rsidR="004A50E6">
              <w:rPr>
                <w:rFonts w:ascii="Arial" w:hAnsi="Arial" w:cs="Arial"/>
              </w:rPr>
              <w:t xml:space="preserve">real </w:t>
            </w:r>
            <w:r w:rsidR="00202ED8" w:rsidRPr="00202ED8">
              <w:rPr>
                <w:rFonts w:ascii="Arial" w:hAnsi="Arial" w:cs="Arial"/>
              </w:rPr>
              <w:t>Living W</w:t>
            </w:r>
            <w:r w:rsidRPr="00202ED8">
              <w:rPr>
                <w:rFonts w:ascii="Arial" w:hAnsi="Arial" w:cs="Arial"/>
              </w:rPr>
              <w:t xml:space="preserve">age on both </w:t>
            </w:r>
            <w:r w:rsidR="00605963">
              <w:rPr>
                <w:rFonts w:ascii="Arial" w:hAnsi="Arial" w:cs="Arial"/>
              </w:rPr>
              <w:t>workers</w:t>
            </w:r>
            <w:r w:rsidRPr="00202ED8">
              <w:rPr>
                <w:rFonts w:ascii="Arial" w:hAnsi="Arial" w:cs="Arial"/>
              </w:rPr>
              <w:t xml:space="preserve"> and employers in Scotland.</w:t>
            </w:r>
          </w:p>
          <w:p w14:paraId="593432D9" w14:textId="77777777" w:rsidR="00E506F5" w:rsidRPr="0016429D" w:rsidRDefault="00E506F5" w:rsidP="00E506F5">
            <w:pPr>
              <w:rPr>
                <w:rFonts w:ascii="Century Gothic" w:hAnsi="Century Gothic"/>
              </w:rPr>
            </w:pPr>
          </w:p>
          <w:p w14:paraId="428F8842" w14:textId="77777777" w:rsidR="00E506F5" w:rsidRPr="0029069C" w:rsidRDefault="00E506F5" w:rsidP="00E506F5">
            <w:pPr>
              <w:rPr>
                <w:rFonts w:ascii="Arial" w:hAnsi="Arial" w:cs="Arial"/>
              </w:rPr>
            </w:pPr>
            <w:r w:rsidRPr="00E022A1">
              <w:rPr>
                <w:rFonts w:ascii="Arial" w:hAnsi="Arial" w:cs="Arial"/>
              </w:rPr>
              <w:t xml:space="preserve">The </w:t>
            </w:r>
            <w:r w:rsidR="00A96576">
              <w:rPr>
                <w:rFonts w:ascii="Arial" w:hAnsi="Arial" w:cs="Arial"/>
              </w:rPr>
              <w:t xml:space="preserve">Living Wage </w:t>
            </w:r>
            <w:r w:rsidR="004A50E6">
              <w:rPr>
                <w:rFonts w:ascii="Arial" w:hAnsi="Arial" w:cs="Arial"/>
              </w:rPr>
              <w:t>Scotland Project Assistant</w:t>
            </w:r>
            <w:r w:rsidR="00A96576">
              <w:rPr>
                <w:rFonts w:ascii="Arial" w:hAnsi="Arial" w:cs="Arial"/>
              </w:rPr>
              <w:t xml:space="preserve"> </w:t>
            </w:r>
            <w:r w:rsidR="004A50E6">
              <w:rPr>
                <w:rFonts w:ascii="Arial" w:hAnsi="Arial" w:cs="Arial"/>
              </w:rPr>
              <w:t>responsibilities</w:t>
            </w:r>
            <w:r w:rsidR="00A96576">
              <w:rPr>
                <w:rFonts w:ascii="Arial" w:hAnsi="Arial" w:cs="Arial"/>
              </w:rPr>
              <w:t xml:space="preserve"> </w:t>
            </w:r>
            <w:r w:rsidR="009B2F18">
              <w:rPr>
                <w:rFonts w:ascii="Arial" w:hAnsi="Arial" w:cs="Arial"/>
              </w:rPr>
              <w:t xml:space="preserve">will include supporting </w:t>
            </w:r>
            <w:r w:rsidR="004A50E6">
              <w:rPr>
                <w:rFonts w:ascii="Arial" w:hAnsi="Arial" w:cs="Arial"/>
              </w:rPr>
              <w:t xml:space="preserve">internal and external communications </w:t>
            </w:r>
            <w:r w:rsidR="000769B1">
              <w:rPr>
                <w:rFonts w:ascii="Arial" w:hAnsi="Arial" w:cs="Arial"/>
              </w:rPr>
              <w:t xml:space="preserve">activities </w:t>
            </w:r>
            <w:r w:rsidR="004A50E6">
              <w:rPr>
                <w:rFonts w:ascii="Arial" w:hAnsi="Arial" w:cs="Arial"/>
              </w:rPr>
              <w:t xml:space="preserve">as well as </w:t>
            </w:r>
            <w:r w:rsidR="00E022A1" w:rsidRPr="00E022A1">
              <w:rPr>
                <w:rFonts w:ascii="Arial" w:hAnsi="Arial" w:cs="Arial"/>
              </w:rPr>
              <w:t>contributing to the development and updating of</w:t>
            </w:r>
            <w:r w:rsidR="009B2F18">
              <w:rPr>
                <w:rFonts w:ascii="Arial" w:hAnsi="Arial" w:cs="Arial"/>
              </w:rPr>
              <w:t xml:space="preserve"> materials relevant to Living Wage Scotland’s</w:t>
            </w:r>
            <w:r w:rsidRPr="00E022A1">
              <w:rPr>
                <w:rFonts w:ascii="Arial" w:hAnsi="Arial" w:cs="Arial"/>
              </w:rPr>
              <w:t xml:space="preserve"> aims</w:t>
            </w:r>
            <w:r w:rsidR="009B2F18">
              <w:rPr>
                <w:rFonts w:ascii="Arial" w:hAnsi="Arial" w:cs="Arial"/>
              </w:rPr>
              <w:t xml:space="preserve"> </w:t>
            </w:r>
            <w:r w:rsidRPr="00E022A1">
              <w:rPr>
                <w:rFonts w:ascii="Arial" w:hAnsi="Arial" w:cs="Arial"/>
              </w:rPr>
              <w:t>(case st</w:t>
            </w:r>
            <w:r w:rsidR="00E022A1" w:rsidRPr="00E022A1">
              <w:rPr>
                <w:rFonts w:ascii="Arial" w:hAnsi="Arial" w:cs="Arial"/>
              </w:rPr>
              <w:t xml:space="preserve">udies, web materials, articles, promotional </w:t>
            </w:r>
            <w:r w:rsidR="00E022A1" w:rsidRPr="0029069C">
              <w:rPr>
                <w:rFonts w:ascii="Arial" w:hAnsi="Arial" w:cs="Arial"/>
              </w:rPr>
              <w:t>resources</w:t>
            </w:r>
            <w:r w:rsidR="00A96576">
              <w:rPr>
                <w:rFonts w:ascii="Arial" w:hAnsi="Arial" w:cs="Arial"/>
              </w:rPr>
              <w:t xml:space="preserve">, </w:t>
            </w:r>
            <w:proofErr w:type="spellStart"/>
            <w:r w:rsidR="00A96576">
              <w:rPr>
                <w:rFonts w:ascii="Arial" w:hAnsi="Arial" w:cs="Arial"/>
              </w:rPr>
              <w:t>etc</w:t>
            </w:r>
            <w:proofErr w:type="spellEnd"/>
            <w:r w:rsidRPr="0029069C">
              <w:rPr>
                <w:rFonts w:ascii="Arial" w:hAnsi="Arial" w:cs="Arial"/>
              </w:rPr>
              <w:t>).</w:t>
            </w:r>
            <w:r w:rsidR="000769B1">
              <w:rPr>
                <w:rFonts w:ascii="Arial" w:hAnsi="Arial" w:cs="Arial"/>
              </w:rPr>
              <w:t xml:space="preserve">  </w:t>
            </w:r>
          </w:p>
          <w:p w14:paraId="176B30D5" w14:textId="77777777" w:rsidR="00AF5E5B" w:rsidRPr="0029069C" w:rsidRDefault="00E506F5">
            <w:pPr>
              <w:jc w:val="both"/>
              <w:rPr>
                <w:rFonts w:ascii="Arial" w:hAnsi="Arial" w:cs="Arial"/>
              </w:rPr>
            </w:pPr>
            <w:r w:rsidRPr="0029069C">
              <w:rPr>
                <w:rFonts w:ascii="Arial" w:hAnsi="Arial" w:cs="Arial"/>
              </w:rPr>
              <w:t xml:space="preserve"> </w:t>
            </w:r>
          </w:p>
          <w:p w14:paraId="063D2197" w14:textId="09BFAF5B" w:rsidR="0029069C" w:rsidRDefault="0029069C" w:rsidP="0029069C">
            <w:pPr>
              <w:rPr>
                <w:rFonts w:ascii="Arial" w:hAnsi="Arial" w:cs="Arial"/>
              </w:rPr>
            </w:pPr>
            <w:r w:rsidRPr="0029069C">
              <w:rPr>
                <w:rFonts w:ascii="Arial" w:hAnsi="Arial" w:cs="Arial"/>
              </w:rPr>
              <w:t xml:space="preserve">The </w:t>
            </w:r>
            <w:r w:rsidR="00605963">
              <w:rPr>
                <w:rFonts w:ascii="Arial" w:hAnsi="Arial" w:cs="Arial"/>
              </w:rPr>
              <w:t xml:space="preserve">real </w:t>
            </w:r>
            <w:r w:rsidRPr="0029069C">
              <w:rPr>
                <w:rFonts w:ascii="Arial" w:hAnsi="Arial" w:cs="Arial"/>
              </w:rPr>
              <w:t xml:space="preserve">Living Wage has </w:t>
            </w:r>
            <w:r w:rsidR="009B2F18">
              <w:rPr>
                <w:rFonts w:ascii="Arial" w:hAnsi="Arial" w:cs="Arial"/>
              </w:rPr>
              <w:t xml:space="preserve">not only </w:t>
            </w:r>
            <w:r w:rsidRPr="0029069C">
              <w:rPr>
                <w:rFonts w:ascii="Arial" w:hAnsi="Arial" w:cs="Arial"/>
              </w:rPr>
              <w:t xml:space="preserve">won cross </w:t>
            </w:r>
            <w:proofErr w:type="gramStart"/>
            <w:r w:rsidRPr="0029069C">
              <w:rPr>
                <w:rFonts w:ascii="Arial" w:hAnsi="Arial" w:cs="Arial"/>
              </w:rPr>
              <w:t>party political</w:t>
            </w:r>
            <w:proofErr w:type="gramEnd"/>
            <w:r w:rsidRPr="0029069C">
              <w:rPr>
                <w:rFonts w:ascii="Arial" w:hAnsi="Arial" w:cs="Arial"/>
              </w:rPr>
              <w:t xml:space="preserve"> support, and gained increased acceptance amongst employers, it has also delivered tangible benefits for thousands of wo</w:t>
            </w:r>
            <w:bookmarkStart w:id="0" w:name="_GoBack"/>
            <w:bookmarkEnd w:id="0"/>
            <w:r w:rsidRPr="0029069C">
              <w:rPr>
                <w:rFonts w:ascii="Arial" w:hAnsi="Arial" w:cs="Arial"/>
              </w:rPr>
              <w:t xml:space="preserve">rkers. This new post is an exciting opportunity to provide a valuable contribution to this work. </w:t>
            </w:r>
          </w:p>
          <w:p w14:paraId="723E58E5" w14:textId="77777777" w:rsidR="0029069C" w:rsidRDefault="0029069C" w:rsidP="0029069C">
            <w:pPr>
              <w:rPr>
                <w:rFonts w:ascii="Arial" w:hAnsi="Arial" w:cs="Arial"/>
              </w:rPr>
            </w:pPr>
          </w:p>
          <w:p w14:paraId="5CE54E7D" w14:textId="77777777" w:rsidR="0029069C" w:rsidRPr="0029069C" w:rsidRDefault="0029069C" w:rsidP="00290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post of Living Wage </w:t>
            </w:r>
            <w:r w:rsidR="004A50E6">
              <w:rPr>
                <w:rFonts w:ascii="Arial" w:hAnsi="Arial" w:cs="Arial"/>
              </w:rPr>
              <w:t>Scotland Project Assistant</w:t>
            </w:r>
            <w:r w:rsidR="000769B1">
              <w:rPr>
                <w:rFonts w:ascii="Arial" w:hAnsi="Arial" w:cs="Arial"/>
              </w:rPr>
              <w:t xml:space="preserve"> will suit a creative</w:t>
            </w:r>
            <w:r>
              <w:rPr>
                <w:rFonts w:ascii="Arial" w:hAnsi="Arial" w:cs="Arial"/>
              </w:rPr>
              <w:t xml:space="preserve"> individual who not only has excellent verbal and written communication skills </w:t>
            </w:r>
            <w:r w:rsidR="00A86FE3">
              <w:rPr>
                <w:rFonts w:ascii="Arial" w:hAnsi="Arial" w:cs="Arial"/>
              </w:rPr>
              <w:t xml:space="preserve">and </w:t>
            </w:r>
            <w:r w:rsidR="004A50E6">
              <w:rPr>
                <w:rFonts w:ascii="Arial" w:hAnsi="Arial" w:cs="Arial"/>
              </w:rPr>
              <w:t>outstanding origination and prioritization abilities</w:t>
            </w:r>
            <w:r w:rsidR="00A86FE3">
              <w:rPr>
                <w:rFonts w:ascii="Arial" w:hAnsi="Arial" w:cs="Arial"/>
              </w:rPr>
              <w:t xml:space="preserve"> but also</w:t>
            </w:r>
            <w:r>
              <w:rPr>
                <w:rFonts w:ascii="Arial" w:hAnsi="Arial" w:cs="Arial"/>
              </w:rPr>
              <w:t xml:space="preserve"> a strong commitment to the struggle for social justice and a desire to tackle in-work poverty. </w:t>
            </w:r>
          </w:p>
          <w:p w14:paraId="6400F0A4" w14:textId="77777777" w:rsidR="0029069C" w:rsidRPr="0029069C" w:rsidRDefault="0029069C" w:rsidP="0029069C">
            <w:pPr>
              <w:rPr>
                <w:rFonts w:ascii="Arial" w:hAnsi="Arial" w:cs="Arial"/>
              </w:rPr>
            </w:pPr>
          </w:p>
          <w:p w14:paraId="131CBE9D" w14:textId="5486D0C2" w:rsidR="0029069C" w:rsidRPr="0029069C" w:rsidRDefault="0029069C" w:rsidP="0029069C">
            <w:pPr>
              <w:rPr>
                <w:rFonts w:ascii="Arial" w:hAnsi="Arial" w:cs="Arial"/>
              </w:rPr>
            </w:pPr>
            <w:r w:rsidRPr="0029069C">
              <w:rPr>
                <w:rFonts w:ascii="Arial" w:hAnsi="Arial" w:cs="Arial"/>
              </w:rPr>
              <w:t xml:space="preserve">The project will be based at the Poverty Alliance, the national anti-poverty network in Scotland. The </w:t>
            </w:r>
            <w:r w:rsidR="009B2F18">
              <w:rPr>
                <w:rFonts w:ascii="Arial" w:hAnsi="Arial" w:cs="Arial"/>
              </w:rPr>
              <w:t>Project Assistant</w:t>
            </w:r>
            <w:r w:rsidRPr="0029069C">
              <w:rPr>
                <w:rFonts w:ascii="Arial" w:hAnsi="Arial" w:cs="Arial"/>
              </w:rPr>
              <w:t xml:space="preserve"> will join a small staff team that work </w:t>
            </w:r>
            <w:r w:rsidR="009B2F18">
              <w:rPr>
                <w:rFonts w:ascii="Arial" w:hAnsi="Arial" w:cs="Arial"/>
              </w:rPr>
              <w:t>with employers on Living Wage accreditation.</w:t>
            </w:r>
            <w:r w:rsidRPr="0029069C">
              <w:rPr>
                <w:rFonts w:ascii="Arial" w:hAnsi="Arial" w:cs="Arial"/>
              </w:rPr>
              <w:t xml:space="preserve"> The project </w:t>
            </w:r>
            <w:r w:rsidR="00605963">
              <w:rPr>
                <w:rFonts w:ascii="Arial" w:hAnsi="Arial" w:cs="Arial"/>
              </w:rPr>
              <w:t>is</w:t>
            </w:r>
            <w:r w:rsidRPr="0029069C">
              <w:rPr>
                <w:rFonts w:ascii="Arial" w:hAnsi="Arial" w:cs="Arial"/>
              </w:rPr>
              <w:t xml:space="preserve"> based at Poverty Alliance office at </w:t>
            </w:r>
            <w:r w:rsidR="00E12984">
              <w:rPr>
                <w:rFonts w:ascii="Arial" w:hAnsi="Arial" w:cs="Arial"/>
              </w:rPr>
              <w:t>94 Hope Street, Glasgow</w:t>
            </w:r>
            <w:r w:rsidRPr="0029069C">
              <w:rPr>
                <w:rFonts w:ascii="Arial" w:hAnsi="Arial" w:cs="Arial"/>
              </w:rPr>
              <w:t xml:space="preserve">. </w:t>
            </w:r>
          </w:p>
          <w:p w14:paraId="50C94A40" w14:textId="77777777" w:rsidR="002D3C0C" w:rsidRPr="002F343A" w:rsidRDefault="002D3C0C">
            <w:pPr>
              <w:jc w:val="both"/>
              <w:rPr>
                <w:rFonts w:ascii="Arial" w:hAnsi="Arial" w:cs="Arial"/>
              </w:rPr>
            </w:pPr>
          </w:p>
          <w:p w14:paraId="55326273" w14:textId="77777777" w:rsidR="00880D2D" w:rsidRDefault="00880D2D">
            <w:pPr>
              <w:jc w:val="both"/>
              <w:rPr>
                <w:rFonts w:ascii="Arial" w:hAnsi="Arial" w:cs="Arial"/>
                <w:b/>
              </w:rPr>
            </w:pPr>
          </w:p>
          <w:p w14:paraId="08F7B085" w14:textId="77777777" w:rsidR="002D3C0C" w:rsidRPr="002F343A" w:rsidRDefault="002D3C0C">
            <w:pPr>
              <w:jc w:val="both"/>
              <w:rPr>
                <w:rFonts w:ascii="Arial" w:hAnsi="Arial" w:cs="Arial"/>
                <w:b/>
              </w:rPr>
            </w:pPr>
            <w:r w:rsidRPr="002F343A">
              <w:rPr>
                <w:rFonts w:ascii="Arial" w:hAnsi="Arial" w:cs="Arial"/>
                <w:b/>
              </w:rPr>
              <w:t>JOB DESCRIPTION</w:t>
            </w:r>
          </w:p>
          <w:p w14:paraId="213B9085" w14:textId="77777777" w:rsidR="00687E24" w:rsidRDefault="00687E24" w:rsidP="00023F53">
            <w:pPr>
              <w:jc w:val="both"/>
              <w:rPr>
                <w:rFonts w:ascii="Arial" w:hAnsi="Arial" w:cs="Arial"/>
                <w:b/>
              </w:rPr>
            </w:pPr>
          </w:p>
          <w:p w14:paraId="05240C9F" w14:textId="77777777" w:rsidR="00E12984" w:rsidRPr="000769B1" w:rsidRDefault="002D3C0C" w:rsidP="000769B1">
            <w:pPr>
              <w:jc w:val="both"/>
              <w:rPr>
                <w:rFonts w:ascii="Arial" w:hAnsi="Arial" w:cs="Arial"/>
                <w:b/>
              </w:rPr>
            </w:pPr>
            <w:r w:rsidRPr="002F343A">
              <w:rPr>
                <w:rFonts w:ascii="Arial" w:hAnsi="Arial" w:cs="Arial"/>
                <w:b/>
              </w:rPr>
              <w:t>Main duties are to:</w:t>
            </w:r>
          </w:p>
          <w:p w14:paraId="5304DC1E" w14:textId="77777777" w:rsidR="00E12984" w:rsidRDefault="00E12984" w:rsidP="00E12984">
            <w:pPr>
              <w:ind w:left="720"/>
              <w:jc w:val="both"/>
              <w:rPr>
                <w:rFonts w:ascii="Arial" w:hAnsi="Arial" w:cs="Arial"/>
              </w:rPr>
            </w:pPr>
          </w:p>
          <w:p w14:paraId="34C290AE" w14:textId="0661A2A8" w:rsidR="000769B1" w:rsidRPr="008442FD" w:rsidRDefault="00087514" w:rsidP="008442FD">
            <w:pPr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2F343A">
              <w:rPr>
                <w:rFonts w:ascii="Arial" w:hAnsi="Arial" w:cs="Arial"/>
              </w:rPr>
              <w:t xml:space="preserve">To </w:t>
            </w:r>
            <w:r w:rsidR="008442FD">
              <w:rPr>
                <w:rFonts w:ascii="Arial" w:hAnsi="Arial" w:cs="Arial"/>
              </w:rPr>
              <w:t xml:space="preserve">create </w:t>
            </w:r>
            <w:r w:rsidR="008442FD" w:rsidRPr="002F343A">
              <w:rPr>
                <w:rFonts w:ascii="Arial" w:hAnsi="Arial" w:cs="Arial"/>
              </w:rPr>
              <w:t>and</w:t>
            </w:r>
            <w:r w:rsidR="008442FD">
              <w:rPr>
                <w:rFonts w:ascii="Arial" w:hAnsi="Arial" w:cs="Arial"/>
              </w:rPr>
              <w:t xml:space="preserve"> </w:t>
            </w:r>
            <w:r w:rsidRPr="002F343A">
              <w:rPr>
                <w:rFonts w:ascii="Arial" w:hAnsi="Arial" w:cs="Arial"/>
              </w:rPr>
              <w:t>develo</w:t>
            </w:r>
            <w:r w:rsidR="008442FD">
              <w:rPr>
                <w:rFonts w:ascii="Arial" w:hAnsi="Arial" w:cs="Arial"/>
              </w:rPr>
              <w:t>p</w:t>
            </w:r>
            <w:r w:rsidRPr="002F343A">
              <w:rPr>
                <w:rFonts w:ascii="Arial" w:hAnsi="Arial" w:cs="Arial"/>
              </w:rPr>
              <w:t xml:space="preserve"> </w:t>
            </w:r>
            <w:r w:rsidR="00D00C9E">
              <w:rPr>
                <w:rFonts w:ascii="Arial" w:hAnsi="Arial" w:cs="Arial"/>
              </w:rPr>
              <w:t>promotional resources and other materials</w:t>
            </w:r>
            <w:r w:rsidR="00B66F4B">
              <w:rPr>
                <w:rFonts w:ascii="Arial" w:hAnsi="Arial" w:cs="Arial"/>
              </w:rPr>
              <w:t xml:space="preserve"> such as infographics, website/social media graphic and case studies</w:t>
            </w:r>
            <w:r w:rsidRPr="002F343A">
              <w:rPr>
                <w:rFonts w:ascii="Arial" w:hAnsi="Arial" w:cs="Arial"/>
              </w:rPr>
              <w:t xml:space="preserve">. </w:t>
            </w:r>
          </w:p>
          <w:p w14:paraId="27353243" w14:textId="77777777" w:rsidR="002D3C0C" w:rsidRPr="002F343A" w:rsidRDefault="002D3C0C">
            <w:pPr>
              <w:jc w:val="both"/>
              <w:rPr>
                <w:rFonts w:ascii="Arial" w:hAnsi="Arial" w:cs="Arial"/>
              </w:rPr>
            </w:pPr>
          </w:p>
          <w:p w14:paraId="3ED60005" w14:textId="7A49B62D" w:rsidR="000769B1" w:rsidRDefault="00757F58" w:rsidP="00E12984">
            <w:pPr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further develop</w:t>
            </w:r>
            <w:r w:rsidR="008442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the </w:t>
            </w:r>
            <w:r w:rsidR="001A06D5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scottishlivingwage.org</w:t>
            </w:r>
            <w:r w:rsidR="001A06D5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website</w:t>
            </w:r>
            <w:r w:rsidR="00E12984">
              <w:rPr>
                <w:rFonts w:ascii="Arial" w:hAnsi="Arial" w:cs="Arial"/>
              </w:rPr>
              <w:t xml:space="preserve"> </w:t>
            </w:r>
          </w:p>
          <w:p w14:paraId="32CB84D4" w14:textId="77777777" w:rsidR="000769B1" w:rsidRDefault="000769B1" w:rsidP="000769B1">
            <w:pPr>
              <w:pStyle w:val="ListParagraph"/>
              <w:rPr>
                <w:rFonts w:ascii="Arial" w:hAnsi="Arial" w:cs="Arial"/>
              </w:rPr>
            </w:pPr>
          </w:p>
          <w:p w14:paraId="44B377A8" w14:textId="77777777" w:rsidR="00E12984" w:rsidRPr="00E12984" w:rsidRDefault="000769B1" w:rsidP="00E12984">
            <w:pPr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further develop </w:t>
            </w:r>
            <w:r w:rsidR="00E12984">
              <w:rPr>
                <w:rFonts w:ascii="Arial" w:hAnsi="Arial" w:cs="Arial"/>
              </w:rPr>
              <w:t>Living Wage Scotland’s social media profile</w:t>
            </w:r>
            <w:r w:rsidR="00023F53">
              <w:rPr>
                <w:rFonts w:ascii="Arial" w:hAnsi="Arial" w:cs="Arial"/>
              </w:rPr>
              <w:t xml:space="preserve">. </w:t>
            </w:r>
          </w:p>
          <w:p w14:paraId="34023C2D" w14:textId="77777777" w:rsidR="00023F53" w:rsidRDefault="00023F53" w:rsidP="00023F53">
            <w:pPr>
              <w:ind w:left="360"/>
              <w:jc w:val="both"/>
              <w:rPr>
                <w:rFonts w:ascii="Arial" w:hAnsi="Arial" w:cs="Arial"/>
              </w:rPr>
            </w:pPr>
          </w:p>
          <w:p w14:paraId="54CB6383" w14:textId="68F9AA5E" w:rsidR="002D3C0C" w:rsidRDefault="00B66F4B" w:rsidP="00023F53">
            <w:pPr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for production and</w:t>
            </w:r>
            <w:r w:rsidR="00757F58">
              <w:rPr>
                <w:rFonts w:ascii="Arial" w:hAnsi="Arial" w:cs="Arial"/>
              </w:rPr>
              <w:t xml:space="preserve"> development </w:t>
            </w:r>
            <w:r>
              <w:rPr>
                <w:rFonts w:ascii="Arial" w:hAnsi="Arial" w:cs="Arial"/>
              </w:rPr>
              <w:t>of e-news</w:t>
            </w:r>
            <w:r w:rsidR="00757F58">
              <w:rPr>
                <w:rFonts w:ascii="Arial" w:hAnsi="Arial" w:cs="Arial"/>
              </w:rPr>
              <w:t>.</w:t>
            </w:r>
          </w:p>
          <w:p w14:paraId="19B57847" w14:textId="77777777" w:rsidR="00023F53" w:rsidRPr="002F343A" w:rsidRDefault="00023F53" w:rsidP="00023F53">
            <w:pPr>
              <w:ind w:left="360"/>
              <w:jc w:val="both"/>
              <w:rPr>
                <w:rFonts w:ascii="Arial" w:hAnsi="Arial" w:cs="Arial"/>
              </w:rPr>
            </w:pPr>
          </w:p>
          <w:p w14:paraId="61D3ED8B" w14:textId="7195F06D" w:rsidR="00023F53" w:rsidRDefault="00023F53" w:rsidP="00023F53">
            <w:pPr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757F58">
              <w:rPr>
                <w:rFonts w:ascii="Arial" w:hAnsi="Arial" w:cs="Arial"/>
              </w:rPr>
              <w:t>support</w:t>
            </w:r>
            <w:r w:rsidR="00301EA6">
              <w:rPr>
                <w:rFonts w:ascii="Arial" w:hAnsi="Arial" w:cs="Arial"/>
              </w:rPr>
              <w:t xml:space="preserve"> </w:t>
            </w:r>
            <w:r w:rsidR="00757F58">
              <w:rPr>
                <w:rFonts w:ascii="Arial" w:hAnsi="Arial" w:cs="Arial"/>
              </w:rPr>
              <w:t xml:space="preserve">the </w:t>
            </w:r>
            <w:r w:rsidR="00301EA6">
              <w:rPr>
                <w:rFonts w:ascii="Arial" w:hAnsi="Arial" w:cs="Arial"/>
              </w:rPr>
              <w:t xml:space="preserve">preparation and </w:t>
            </w:r>
            <w:r>
              <w:rPr>
                <w:rFonts w:ascii="Arial" w:hAnsi="Arial" w:cs="Arial"/>
              </w:rPr>
              <w:t>d</w:t>
            </w:r>
            <w:r w:rsidRPr="002F343A">
              <w:rPr>
                <w:rFonts w:ascii="Arial" w:hAnsi="Arial" w:cs="Arial"/>
              </w:rPr>
              <w:t>eliver</w:t>
            </w:r>
            <w:r w:rsidR="00757F58">
              <w:rPr>
                <w:rFonts w:ascii="Arial" w:hAnsi="Arial" w:cs="Arial"/>
              </w:rPr>
              <w:t>y of</w:t>
            </w:r>
            <w:r w:rsidRPr="002F343A">
              <w:rPr>
                <w:rFonts w:ascii="Arial" w:hAnsi="Arial" w:cs="Arial"/>
              </w:rPr>
              <w:t xml:space="preserve"> </w:t>
            </w:r>
            <w:r w:rsidR="00301EA6">
              <w:rPr>
                <w:rFonts w:ascii="Arial" w:hAnsi="Arial" w:cs="Arial"/>
              </w:rPr>
              <w:t>reports</w:t>
            </w:r>
            <w:r w:rsidR="00B66F4B">
              <w:rPr>
                <w:rFonts w:ascii="Arial" w:hAnsi="Arial" w:cs="Arial"/>
              </w:rPr>
              <w:t xml:space="preserve"> on </w:t>
            </w:r>
            <w:r w:rsidR="008442FD">
              <w:rPr>
                <w:rFonts w:ascii="Arial" w:hAnsi="Arial" w:cs="Arial"/>
              </w:rPr>
              <w:t>LWS’s</w:t>
            </w:r>
            <w:r w:rsidR="00B66F4B">
              <w:rPr>
                <w:rFonts w:ascii="Arial" w:hAnsi="Arial" w:cs="Arial"/>
              </w:rPr>
              <w:t xml:space="preserve"> CRM</w:t>
            </w:r>
            <w:r>
              <w:rPr>
                <w:rFonts w:ascii="Arial" w:hAnsi="Arial" w:cs="Arial"/>
              </w:rPr>
              <w:t xml:space="preserve"> </w:t>
            </w:r>
            <w:r w:rsidR="00B66F4B">
              <w:rPr>
                <w:rFonts w:ascii="Arial" w:hAnsi="Arial" w:cs="Arial"/>
              </w:rPr>
              <w:t>and employer communications</w:t>
            </w:r>
          </w:p>
          <w:p w14:paraId="057803D5" w14:textId="77777777" w:rsidR="00B66F4B" w:rsidRDefault="00B66F4B" w:rsidP="00B66F4B">
            <w:pPr>
              <w:pStyle w:val="ListParagraph"/>
              <w:rPr>
                <w:rFonts w:ascii="Arial" w:hAnsi="Arial" w:cs="Arial"/>
              </w:rPr>
            </w:pPr>
          </w:p>
          <w:p w14:paraId="59720007" w14:textId="6A488676" w:rsidR="00B66F4B" w:rsidRDefault="00B66F4B" w:rsidP="00023F53">
            <w:pPr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Development and maintenance of distribution lists.</w:t>
            </w:r>
          </w:p>
          <w:p w14:paraId="1A4CDEB7" w14:textId="77777777" w:rsidR="002D3C0C" w:rsidRPr="002F343A" w:rsidRDefault="002D3C0C">
            <w:pPr>
              <w:jc w:val="both"/>
              <w:rPr>
                <w:rFonts w:ascii="Arial" w:hAnsi="Arial" w:cs="Arial"/>
              </w:rPr>
            </w:pPr>
          </w:p>
          <w:p w14:paraId="1208D791" w14:textId="77777777" w:rsidR="002D3C0C" w:rsidRPr="002F343A" w:rsidRDefault="002D3C0C">
            <w:pPr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2F343A">
              <w:rPr>
                <w:rFonts w:ascii="Arial" w:hAnsi="Arial" w:cs="Arial"/>
              </w:rPr>
              <w:t>Contribute to the work of the staff team through attendance at staff meetings and other events</w:t>
            </w:r>
          </w:p>
          <w:p w14:paraId="78429B48" w14:textId="77777777" w:rsidR="002D3C0C" w:rsidRPr="002F343A" w:rsidRDefault="002D3C0C">
            <w:pPr>
              <w:jc w:val="both"/>
              <w:rPr>
                <w:rFonts w:ascii="Arial" w:hAnsi="Arial" w:cs="Arial"/>
              </w:rPr>
            </w:pPr>
          </w:p>
          <w:p w14:paraId="2E4C0F8B" w14:textId="77777777" w:rsidR="002D3C0C" w:rsidRDefault="00FB422D">
            <w:pPr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D3C0C" w:rsidRPr="002F343A">
              <w:rPr>
                <w:rFonts w:ascii="Arial" w:hAnsi="Arial" w:cs="Arial"/>
              </w:rPr>
              <w:t>To carry out other tasks and duties as required</w:t>
            </w:r>
          </w:p>
          <w:p w14:paraId="36FD2109" w14:textId="77777777" w:rsidR="001A06D5" w:rsidRDefault="001A06D5" w:rsidP="001A06D5">
            <w:pPr>
              <w:pStyle w:val="ListParagraph"/>
              <w:rPr>
                <w:rFonts w:ascii="Arial" w:hAnsi="Arial" w:cs="Arial"/>
              </w:rPr>
            </w:pPr>
          </w:p>
          <w:p w14:paraId="27E9326F" w14:textId="77777777" w:rsidR="001A06D5" w:rsidRPr="002F343A" w:rsidRDefault="001A06D5" w:rsidP="001A06D5">
            <w:pPr>
              <w:ind w:left="720"/>
              <w:jc w:val="both"/>
              <w:rPr>
                <w:rFonts w:ascii="Arial" w:hAnsi="Arial" w:cs="Arial"/>
              </w:rPr>
            </w:pPr>
          </w:p>
          <w:p w14:paraId="38408FD6" w14:textId="77777777" w:rsidR="002D3C0C" w:rsidRPr="002F343A" w:rsidRDefault="002D3C0C">
            <w:pPr>
              <w:jc w:val="both"/>
              <w:rPr>
                <w:rFonts w:ascii="Arial" w:hAnsi="Arial" w:cs="Arial"/>
              </w:rPr>
            </w:pPr>
          </w:p>
          <w:p w14:paraId="1FDAD179" w14:textId="77777777" w:rsidR="002D3C0C" w:rsidRPr="002F343A" w:rsidRDefault="002D3C0C">
            <w:pPr>
              <w:jc w:val="both"/>
              <w:rPr>
                <w:rFonts w:ascii="Arial" w:hAnsi="Arial" w:cs="Arial"/>
                <w:b/>
              </w:rPr>
            </w:pPr>
            <w:r w:rsidRPr="002F343A">
              <w:rPr>
                <w:rFonts w:ascii="Arial" w:hAnsi="Arial" w:cs="Arial"/>
                <w:b/>
              </w:rPr>
              <w:t>PERSON SPECIFIATION</w:t>
            </w:r>
          </w:p>
          <w:p w14:paraId="28A2C26F" w14:textId="77777777" w:rsidR="002D3C0C" w:rsidRPr="002F343A" w:rsidRDefault="002D3C0C">
            <w:pPr>
              <w:jc w:val="both"/>
              <w:rPr>
                <w:rFonts w:ascii="Arial" w:hAnsi="Arial" w:cs="Arial"/>
                <w:b/>
              </w:rPr>
            </w:pPr>
          </w:p>
          <w:p w14:paraId="0709EE00" w14:textId="77777777" w:rsidR="002D3C0C" w:rsidRPr="002F343A" w:rsidRDefault="002D3C0C">
            <w:pPr>
              <w:jc w:val="both"/>
              <w:rPr>
                <w:rFonts w:ascii="Arial" w:hAnsi="Arial" w:cs="Arial"/>
                <w:b/>
              </w:rPr>
            </w:pPr>
            <w:r w:rsidRPr="002F343A">
              <w:rPr>
                <w:rFonts w:ascii="Arial" w:hAnsi="Arial" w:cs="Arial"/>
                <w:b/>
              </w:rPr>
              <w:t>Essential</w:t>
            </w:r>
            <w:r w:rsidR="00FB422D">
              <w:rPr>
                <w:rFonts w:ascii="Arial" w:hAnsi="Arial" w:cs="Arial"/>
                <w:b/>
              </w:rPr>
              <w:t xml:space="preserve"> Criteria</w:t>
            </w:r>
          </w:p>
          <w:p w14:paraId="22FC2907" w14:textId="77777777" w:rsidR="002D3C0C" w:rsidRPr="002F343A" w:rsidRDefault="002D3C0C">
            <w:pPr>
              <w:jc w:val="both"/>
              <w:rPr>
                <w:rFonts w:ascii="Arial" w:hAnsi="Arial" w:cs="Arial"/>
                <w:b/>
              </w:rPr>
            </w:pPr>
          </w:p>
          <w:p w14:paraId="3EBEBFC5" w14:textId="77777777" w:rsidR="002B049A" w:rsidRPr="002F343A" w:rsidRDefault="002B049A" w:rsidP="002B049A">
            <w:pPr>
              <w:jc w:val="both"/>
              <w:rPr>
                <w:rFonts w:ascii="Arial" w:hAnsi="Arial" w:cs="Arial"/>
              </w:rPr>
            </w:pPr>
          </w:p>
          <w:p w14:paraId="36CFB452" w14:textId="1ABE6D99" w:rsidR="00424EB5" w:rsidRDefault="00424EB5" w:rsidP="00424EB5">
            <w:pPr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</w:t>
            </w:r>
            <w:r w:rsidR="0037735E">
              <w:rPr>
                <w:rFonts w:ascii="Arial" w:hAnsi="Arial" w:cs="Arial"/>
              </w:rPr>
              <w:t xml:space="preserve">updating websites, </w:t>
            </w:r>
            <w:r>
              <w:rPr>
                <w:rFonts w:ascii="Arial" w:hAnsi="Arial" w:cs="Arial"/>
              </w:rPr>
              <w:t xml:space="preserve">using a variety of social media and other </w:t>
            </w:r>
            <w:r w:rsidR="008442FD">
              <w:rPr>
                <w:rFonts w:ascii="Arial" w:hAnsi="Arial" w:cs="Arial"/>
              </w:rPr>
              <w:t>web-based</w:t>
            </w:r>
            <w:r>
              <w:rPr>
                <w:rFonts w:ascii="Arial" w:hAnsi="Arial" w:cs="Arial"/>
              </w:rPr>
              <w:t xml:space="preserve"> applications in a professional context</w:t>
            </w:r>
            <w:r w:rsidRPr="002F343A">
              <w:rPr>
                <w:rFonts w:ascii="Arial" w:hAnsi="Arial" w:cs="Arial"/>
              </w:rPr>
              <w:t>.</w:t>
            </w:r>
          </w:p>
          <w:p w14:paraId="477B5860" w14:textId="77777777" w:rsidR="008442FD" w:rsidRDefault="008442FD" w:rsidP="008442FD">
            <w:pPr>
              <w:ind w:left="720"/>
              <w:jc w:val="both"/>
              <w:rPr>
                <w:rFonts w:ascii="Arial" w:hAnsi="Arial" w:cs="Arial"/>
              </w:rPr>
            </w:pPr>
          </w:p>
          <w:p w14:paraId="28F1ADFC" w14:textId="008125AB" w:rsidR="008442FD" w:rsidRPr="008442FD" w:rsidRDefault="008442FD" w:rsidP="008442FD">
            <w:pPr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at a fast pace with a demanding workload.</w:t>
            </w:r>
          </w:p>
          <w:p w14:paraId="594579C4" w14:textId="77777777" w:rsidR="002D3C0C" w:rsidRPr="002F343A" w:rsidRDefault="002D3C0C">
            <w:pPr>
              <w:jc w:val="both"/>
              <w:rPr>
                <w:rFonts w:ascii="Arial" w:hAnsi="Arial" w:cs="Arial"/>
              </w:rPr>
            </w:pPr>
          </w:p>
          <w:p w14:paraId="595D3516" w14:textId="77777777" w:rsidR="002D3C0C" w:rsidRPr="002F343A" w:rsidRDefault="002D3C0C">
            <w:pPr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2F343A">
              <w:rPr>
                <w:rFonts w:ascii="Arial" w:hAnsi="Arial" w:cs="Arial"/>
              </w:rPr>
              <w:t>Excellent communication skills both written and verbal.</w:t>
            </w:r>
          </w:p>
          <w:p w14:paraId="67CA6182" w14:textId="77777777" w:rsidR="002D3C0C" w:rsidRPr="002F343A" w:rsidRDefault="002D3C0C">
            <w:pPr>
              <w:jc w:val="both"/>
              <w:rPr>
                <w:rFonts w:ascii="Arial" w:hAnsi="Arial" w:cs="Arial"/>
              </w:rPr>
            </w:pPr>
          </w:p>
          <w:p w14:paraId="5A0BB43B" w14:textId="77777777" w:rsidR="00AF5E5B" w:rsidRDefault="00AF5E5B" w:rsidP="00C75CDF">
            <w:pPr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2F343A">
              <w:rPr>
                <w:rFonts w:ascii="Arial" w:hAnsi="Arial" w:cs="Arial"/>
              </w:rPr>
              <w:t>Ex</w:t>
            </w:r>
            <w:r w:rsidR="00C138B2">
              <w:rPr>
                <w:rFonts w:ascii="Arial" w:hAnsi="Arial" w:cs="Arial"/>
              </w:rPr>
              <w:t xml:space="preserve">cellent organizing and </w:t>
            </w:r>
            <w:r w:rsidR="00C75CDF">
              <w:rPr>
                <w:rFonts w:ascii="Arial" w:hAnsi="Arial" w:cs="Arial"/>
              </w:rPr>
              <w:t>prioritisation</w:t>
            </w:r>
            <w:r w:rsidRPr="002F343A">
              <w:rPr>
                <w:rFonts w:ascii="Arial" w:hAnsi="Arial" w:cs="Arial"/>
              </w:rPr>
              <w:t xml:space="preserve"> skills</w:t>
            </w:r>
            <w:r w:rsidR="001A06D5">
              <w:rPr>
                <w:rFonts w:ascii="Arial" w:hAnsi="Arial" w:cs="Arial"/>
              </w:rPr>
              <w:t xml:space="preserve"> and attention to detail</w:t>
            </w:r>
            <w:r w:rsidR="008E4884">
              <w:rPr>
                <w:rFonts w:ascii="Arial" w:hAnsi="Arial" w:cs="Arial"/>
              </w:rPr>
              <w:t>.</w:t>
            </w:r>
          </w:p>
          <w:p w14:paraId="0E0E2CE1" w14:textId="77777777" w:rsidR="000769B1" w:rsidRDefault="000769B1" w:rsidP="000769B1">
            <w:pPr>
              <w:pStyle w:val="ListParagraph"/>
              <w:rPr>
                <w:rFonts w:ascii="Arial" w:hAnsi="Arial" w:cs="Arial"/>
              </w:rPr>
            </w:pPr>
          </w:p>
          <w:p w14:paraId="50DC675D" w14:textId="77777777" w:rsidR="000769B1" w:rsidRPr="000769B1" w:rsidRDefault="000769B1" w:rsidP="000769B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769B1">
              <w:rPr>
                <w:rFonts w:ascii="Arial" w:hAnsi="Arial" w:cs="Arial"/>
              </w:rPr>
              <w:t xml:space="preserve">The ability to understand and synthesize details and to articulate these in a simple and accessible way. </w:t>
            </w:r>
          </w:p>
          <w:p w14:paraId="32763A65" w14:textId="77777777" w:rsidR="00FB422D" w:rsidRPr="002F343A" w:rsidRDefault="00FB422D" w:rsidP="00FB422D">
            <w:pPr>
              <w:ind w:left="360"/>
              <w:jc w:val="both"/>
              <w:rPr>
                <w:rFonts w:ascii="Arial" w:hAnsi="Arial" w:cs="Arial"/>
              </w:rPr>
            </w:pPr>
          </w:p>
          <w:p w14:paraId="7CAB05D6" w14:textId="1A9C8754" w:rsidR="001322E2" w:rsidRDefault="002D3C0C" w:rsidP="001322E2">
            <w:pPr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2F343A">
              <w:rPr>
                <w:rFonts w:ascii="Arial" w:hAnsi="Arial" w:cs="Arial"/>
              </w:rPr>
              <w:t>Able to work</w:t>
            </w:r>
            <w:r w:rsidR="008442FD">
              <w:rPr>
                <w:rFonts w:ascii="Arial" w:hAnsi="Arial" w:cs="Arial"/>
              </w:rPr>
              <w:t xml:space="preserve"> autonomously and</w:t>
            </w:r>
            <w:r w:rsidRPr="002F343A">
              <w:rPr>
                <w:rFonts w:ascii="Arial" w:hAnsi="Arial" w:cs="Arial"/>
              </w:rPr>
              <w:t xml:space="preserve"> as part of a team and</w:t>
            </w:r>
            <w:r w:rsidR="00FB422D">
              <w:rPr>
                <w:rFonts w:ascii="Arial" w:hAnsi="Arial" w:cs="Arial"/>
              </w:rPr>
              <w:t xml:space="preserve"> a commitment to the values of t</w:t>
            </w:r>
            <w:r w:rsidRPr="002F343A">
              <w:rPr>
                <w:rFonts w:ascii="Arial" w:hAnsi="Arial" w:cs="Arial"/>
              </w:rPr>
              <w:t>he Poverty Alliance.</w:t>
            </w:r>
            <w:r w:rsidR="001322E2" w:rsidRPr="002F343A">
              <w:rPr>
                <w:rFonts w:ascii="Arial" w:hAnsi="Arial" w:cs="Arial"/>
              </w:rPr>
              <w:t xml:space="preserve"> </w:t>
            </w:r>
          </w:p>
          <w:p w14:paraId="480BD814" w14:textId="77777777" w:rsidR="00FB422D" w:rsidRDefault="00FB422D" w:rsidP="001322E2">
            <w:pPr>
              <w:jc w:val="both"/>
              <w:rPr>
                <w:rFonts w:ascii="Arial" w:hAnsi="Arial" w:cs="Arial"/>
              </w:rPr>
            </w:pPr>
          </w:p>
          <w:p w14:paraId="096D627E" w14:textId="027BB47B" w:rsidR="008E4884" w:rsidRDefault="008442FD" w:rsidP="008E4884">
            <w:pPr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Highly proficient</w:t>
            </w:r>
            <w:r w:rsidR="0078161D">
              <w:rPr>
                <w:rFonts w:ascii="Arial" w:hAnsi="Arial" w:cs="Arial"/>
              </w:rPr>
              <w:t xml:space="preserve"> in the use of IT</w:t>
            </w:r>
            <w:r w:rsidR="00C75CDF">
              <w:rPr>
                <w:rFonts w:ascii="Arial" w:hAnsi="Arial" w:cs="Arial"/>
              </w:rPr>
              <w:t>,</w:t>
            </w:r>
            <w:r w:rsidR="0078161D">
              <w:rPr>
                <w:rFonts w:ascii="Arial" w:hAnsi="Arial" w:cs="Arial"/>
              </w:rPr>
              <w:t xml:space="preserve"> especially Office</w:t>
            </w:r>
            <w:r w:rsidR="00C10E66">
              <w:rPr>
                <w:rFonts w:ascii="Arial" w:hAnsi="Arial" w:cs="Arial"/>
              </w:rPr>
              <w:t xml:space="preserve"> 365</w:t>
            </w:r>
          </w:p>
          <w:p w14:paraId="44682C7A" w14:textId="77777777" w:rsidR="008E4884" w:rsidRDefault="008E4884" w:rsidP="008E4884">
            <w:pPr>
              <w:pStyle w:val="ListParagraph"/>
              <w:rPr>
                <w:rFonts w:ascii="Arial" w:hAnsi="Arial" w:cs="Arial"/>
              </w:rPr>
            </w:pPr>
          </w:p>
          <w:p w14:paraId="6B7F20B4" w14:textId="77777777" w:rsidR="004108A1" w:rsidRPr="002F343A" w:rsidRDefault="004108A1">
            <w:pPr>
              <w:jc w:val="both"/>
              <w:rPr>
                <w:rFonts w:ascii="Arial" w:hAnsi="Arial" w:cs="Arial"/>
              </w:rPr>
            </w:pPr>
          </w:p>
          <w:p w14:paraId="0716982C" w14:textId="77777777" w:rsidR="002D3C0C" w:rsidRPr="002F343A" w:rsidRDefault="002D3C0C">
            <w:pPr>
              <w:jc w:val="both"/>
              <w:rPr>
                <w:rFonts w:ascii="Arial" w:hAnsi="Arial" w:cs="Arial"/>
                <w:b/>
              </w:rPr>
            </w:pPr>
            <w:r w:rsidRPr="002F343A">
              <w:rPr>
                <w:rFonts w:ascii="Arial" w:hAnsi="Arial" w:cs="Arial"/>
                <w:b/>
              </w:rPr>
              <w:t>Desirable</w:t>
            </w:r>
            <w:r w:rsidR="00FB422D">
              <w:rPr>
                <w:rFonts w:ascii="Arial" w:hAnsi="Arial" w:cs="Arial"/>
                <w:b/>
              </w:rPr>
              <w:t xml:space="preserve"> Criteria</w:t>
            </w:r>
          </w:p>
          <w:p w14:paraId="08D8905A" w14:textId="77777777" w:rsidR="002D3C0C" w:rsidRPr="00C138B2" w:rsidRDefault="002D3C0C">
            <w:pPr>
              <w:jc w:val="both"/>
              <w:rPr>
                <w:rFonts w:ascii="Arial" w:hAnsi="Arial" w:cs="Arial"/>
              </w:rPr>
            </w:pPr>
          </w:p>
          <w:p w14:paraId="7726814B" w14:textId="77777777" w:rsidR="00C138B2" w:rsidRDefault="00C138B2" w:rsidP="00C138B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C138B2">
              <w:rPr>
                <w:rFonts w:ascii="Arial" w:hAnsi="Arial" w:cs="Arial"/>
              </w:rPr>
              <w:t xml:space="preserve">An </w:t>
            </w:r>
            <w:r w:rsidR="002D3C0C" w:rsidRPr="00C138B2">
              <w:rPr>
                <w:rFonts w:ascii="Arial" w:hAnsi="Arial" w:cs="Arial"/>
              </w:rPr>
              <w:t xml:space="preserve">understanding of </w:t>
            </w:r>
            <w:r w:rsidRPr="00C138B2">
              <w:rPr>
                <w:rFonts w:ascii="Arial" w:hAnsi="Arial" w:cs="Arial"/>
              </w:rPr>
              <w:t>employer networks</w:t>
            </w:r>
            <w:r w:rsidR="006B270A">
              <w:rPr>
                <w:rFonts w:ascii="Arial" w:hAnsi="Arial" w:cs="Arial"/>
              </w:rPr>
              <w:t xml:space="preserve"> in Scotland.</w:t>
            </w:r>
          </w:p>
          <w:p w14:paraId="23CFAF60" w14:textId="77777777" w:rsidR="00C138B2" w:rsidRPr="001928F5" w:rsidRDefault="00C138B2" w:rsidP="001928F5">
            <w:pPr>
              <w:rPr>
                <w:rFonts w:ascii="Arial" w:hAnsi="Arial" w:cs="Arial"/>
              </w:rPr>
            </w:pPr>
          </w:p>
          <w:p w14:paraId="7187AF0B" w14:textId="456C00FB" w:rsidR="00C138B2" w:rsidRPr="00C138B2" w:rsidRDefault="00C138B2" w:rsidP="00C138B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C138B2">
              <w:rPr>
                <w:rFonts w:ascii="Arial" w:hAnsi="Arial" w:cs="Arial"/>
              </w:rPr>
              <w:t xml:space="preserve">Knowledge of issues related to low pay, </w:t>
            </w:r>
            <w:r w:rsidR="00605963" w:rsidRPr="00C138B2">
              <w:rPr>
                <w:rFonts w:ascii="Arial" w:hAnsi="Arial" w:cs="Arial"/>
              </w:rPr>
              <w:t>labo</w:t>
            </w:r>
            <w:r w:rsidR="00605963">
              <w:rPr>
                <w:rFonts w:ascii="Arial" w:hAnsi="Arial" w:cs="Arial"/>
              </w:rPr>
              <w:t>u</w:t>
            </w:r>
            <w:r w:rsidR="00605963" w:rsidRPr="00C138B2">
              <w:rPr>
                <w:rFonts w:ascii="Arial" w:hAnsi="Arial" w:cs="Arial"/>
              </w:rPr>
              <w:t>r</w:t>
            </w:r>
            <w:r w:rsidR="00605963">
              <w:rPr>
                <w:rFonts w:ascii="Arial" w:hAnsi="Arial" w:cs="Arial"/>
              </w:rPr>
              <w:t xml:space="preserve"> </w:t>
            </w:r>
            <w:r w:rsidRPr="00C138B2">
              <w:rPr>
                <w:rFonts w:ascii="Arial" w:hAnsi="Arial" w:cs="Arial"/>
              </w:rPr>
              <w:t xml:space="preserve">market inequality and policy responses to them in Scotland. </w:t>
            </w:r>
          </w:p>
          <w:p w14:paraId="7D532989" w14:textId="77777777" w:rsidR="002D3C0C" w:rsidRPr="002F343A" w:rsidRDefault="002D3C0C">
            <w:pPr>
              <w:ind w:left="360"/>
              <w:jc w:val="both"/>
              <w:rPr>
                <w:rFonts w:ascii="Arial" w:hAnsi="Arial" w:cs="Arial"/>
              </w:rPr>
            </w:pPr>
          </w:p>
          <w:p w14:paraId="7A6D6660" w14:textId="77777777" w:rsidR="000769B1" w:rsidRDefault="000769B1" w:rsidP="000769B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769B1">
              <w:rPr>
                <w:rFonts w:ascii="Arial" w:hAnsi="Arial" w:cs="Arial"/>
              </w:rPr>
              <w:t>Experience of working with the media</w:t>
            </w:r>
          </w:p>
          <w:p w14:paraId="51FD6995" w14:textId="77777777" w:rsidR="000769B1" w:rsidRPr="000769B1" w:rsidRDefault="000769B1" w:rsidP="000769B1">
            <w:pPr>
              <w:rPr>
                <w:rFonts w:ascii="Arial" w:hAnsi="Arial" w:cs="Arial"/>
              </w:rPr>
            </w:pPr>
          </w:p>
          <w:p w14:paraId="1156377E" w14:textId="231CAEA2" w:rsidR="009B3CF4" w:rsidRPr="009B3CF4" w:rsidRDefault="000769B1" w:rsidP="009B3CF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769B1">
              <w:rPr>
                <w:rFonts w:ascii="Arial" w:hAnsi="Arial" w:cs="Arial"/>
              </w:rPr>
              <w:t>Full driving license</w:t>
            </w:r>
          </w:p>
          <w:p w14:paraId="00BB9C63" w14:textId="77777777" w:rsidR="006B270A" w:rsidRDefault="006B270A" w:rsidP="006B270A">
            <w:pPr>
              <w:pStyle w:val="ListParagraph"/>
              <w:rPr>
                <w:rFonts w:ascii="Arial" w:hAnsi="Arial" w:cs="Arial"/>
              </w:rPr>
            </w:pPr>
          </w:p>
          <w:p w14:paraId="386B269C" w14:textId="77777777" w:rsidR="004108A1" w:rsidRDefault="004108A1" w:rsidP="004108A1">
            <w:pPr>
              <w:pStyle w:val="ListParagraph"/>
              <w:rPr>
                <w:rFonts w:ascii="Arial" w:hAnsi="Arial" w:cs="Arial"/>
              </w:rPr>
            </w:pPr>
          </w:p>
          <w:p w14:paraId="01B4F255" w14:textId="77777777" w:rsidR="004108A1" w:rsidRPr="002F343A" w:rsidRDefault="004108A1" w:rsidP="004108A1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14:paraId="32F6C64A" w14:textId="77777777" w:rsidR="002D3C0C" w:rsidRPr="002F343A" w:rsidRDefault="002D3C0C" w:rsidP="009B3CF4">
      <w:pPr>
        <w:rPr>
          <w:rFonts w:ascii="Arial" w:hAnsi="Arial" w:cs="Arial"/>
        </w:rPr>
      </w:pPr>
    </w:p>
    <w:sectPr w:rsidR="002D3C0C" w:rsidRPr="002F343A">
      <w:footerReference w:type="default" r:id="rId8"/>
      <w:footnotePr>
        <w:pos w:val="beneathText"/>
      </w:footnotePr>
      <w:pgSz w:w="12240" w:h="15840"/>
      <w:pgMar w:top="1440" w:right="1800" w:bottom="1440" w:left="180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D6E43" w14:textId="77777777" w:rsidR="0074079F" w:rsidRDefault="0074079F">
      <w:r>
        <w:separator/>
      </w:r>
    </w:p>
  </w:endnote>
  <w:endnote w:type="continuationSeparator" w:id="0">
    <w:p w14:paraId="6DBCC41D" w14:textId="77777777" w:rsidR="0074079F" w:rsidRDefault="0074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D271D" w14:textId="77777777" w:rsidR="002D3C0C" w:rsidRDefault="000769B1">
    <w:pPr>
      <w:pStyle w:val="Footer"/>
      <w:ind w:right="360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E746555" wp14:editId="72603C40">
              <wp:simplePos x="0" y="0"/>
              <wp:positionH relativeFrom="page">
                <wp:posOffset>6552565</wp:posOffset>
              </wp:positionH>
              <wp:positionV relativeFrom="paragraph">
                <wp:posOffset>635</wp:posOffset>
              </wp:positionV>
              <wp:extent cx="75565" cy="173990"/>
              <wp:effectExtent l="8890" t="635" r="127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4634D" w14:textId="77777777" w:rsidR="002D3C0C" w:rsidRDefault="002D3C0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A734B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465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5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" stroked="f">
              <v:fill opacity="0"/>
              <v:textbox inset="0,0,0,0">
                <w:txbxContent>
                  <w:p w14:paraId="70F4634D" w14:textId="77777777" w:rsidR="002D3C0C" w:rsidRDefault="002D3C0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A734B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A0423" w14:textId="77777777" w:rsidR="0074079F" w:rsidRDefault="0074079F">
      <w:r>
        <w:separator/>
      </w:r>
    </w:p>
  </w:footnote>
  <w:footnote w:type="continuationSeparator" w:id="0">
    <w:p w14:paraId="4733AE9F" w14:textId="77777777" w:rsidR="0074079F" w:rsidRDefault="00740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A137864"/>
    <w:multiLevelType w:val="hybridMultilevel"/>
    <w:tmpl w:val="C5945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3A"/>
    <w:rsid w:val="000105B9"/>
    <w:rsid w:val="00023F53"/>
    <w:rsid w:val="00065C14"/>
    <w:rsid w:val="000769B1"/>
    <w:rsid w:val="00087514"/>
    <w:rsid w:val="0009498A"/>
    <w:rsid w:val="000B4943"/>
    <w:rsid w:val="000C1732"/>
    <w:rsid w:val="000E7562"/>
    <w:rsid w:val="001322E2"/>
    <w:rsid w:val="0016569E"/>
    <w:rsid w:val="00174C42"/>
    <w:rsid w:val="001928F5"/>
    <w:rsid w:val="001975DD"/>
    <w:rsid w:val="001A06D5"/>
    <w:rsid w:val="00202ED8"/>
    <w:rsid w:val="002158D1"/>
    <w:rsid w:val="002216FB"/>
    <w:rsid w:val="00245EBA"/>
    <w:rsid w:val="00267A35"/>
    <w:rsid w:val="0029069C"/>
    <w:rsid w:val="002B049A"/>
    <w:rsid w:val="002D3C0C"/>
    <w:rsid w:val="002F343A"/>
    <w:rsid w:val="002F5CFF"/>
    <w:rsid w:val="00301EA6"/>
    <w:rsid w:val="003764BC"/>
    <w:rsid w:val="0037735E"/>
    <w:rsid w:val="00394CA9"/>
    <w:rsid w:val="003A06B9"/>
    <w:rsid w:val="003D3537"/>
    <w:rsid w:val="003F7D37"/>
    <w:rsid w:val="004108A1"/>
    <w:rsid w:val="00424EB5"/>
    <w:rsid w:val="0044465B"/>
    <w:rsid w:val="0045661B"/>
    <w:rsid w:val="004A4339"/>
    <w:rsid w:val="004A50E6"/>
    <w:rsid w:val="004A734B"/>
    <w:rsid w:val="004B3574"/>
    <w:rsid w:val="004C0274"/>
    <w:rsid w:val="004D14A3"/>
    <w:rsid w:val="005203F7"/>
    <w:rsid w:val="005407CA"/>
    <w:rsid w:val="005730CB"/>
    <w:rsid w:val="005B30EB"/>
    <w:rsid w:val="005D2BE4"/>
    <w:rsid w:val="00605963"/>
    <w:rsid w:val="00634853"/>
    <w:rsid w:val="00663EE1"/>
    <w:rsid w:val="006733AD"/>
    <w:rsid w:val="00687E24"/>
    <w:rsid w:val="006B0AC9"/>
    <w:rsid w:val="006B270A"/>
    <w:rsid w:val="006B467E"/>
    <w:rsid w:val="006D28FF"/>
    <w:rsid w:val="006F4E78"/>
    <w:rsid w:val="007403BA"/>
    <w:rsid w:val="0074079F"/>
    <w:rsid w:val="00757F58"/>
    <w:rsid w:val="0078161D"/>
    <w:rsid w:val="007D428B"/>
    <w:rsid w:val="007E3E38"/>
    <w:rsid w:val="007F718A"/>
    <w:rsid w:val="0083354B"/>
    <w:rsid w:val="008442FD"/>
    <w:rsid w:val="00844976"/>
    <w:rsid w:val="0085731F"/>
    <w:rsid w:val="00864AC7"/>
    <w:rsid w:val="00871A5B"/>
    <w:rsid w:val="00880D2D"/>
    <w:rsid w:val="008C0865"/>
    <w:rsid w:val="008E4884"/>
    <w:rsid w:val="008F70D7"/>
    <w:rsid w:val="009964A8"/>
    <w:rsid w:val="009B2F18"/>
    <w:rsid w:val="009B3CF4"/>
    <w:rsid w:val="009D79C4"/>
    <w:rsid w:val="00A01F52"/>
    <w:rsid w:val="00A75246"/>
    <w:rsid w:val="00A86FE3"/>
    <w:rsid w:val="00A96576"/>
    <w:rsid w:val="00AB72ED"/>
    <w:rsid w:val="00AC178D"/>
    <w:rsid w:val="00AC37FD"/>
    <w:rsid w:val="00AF5E5B"/>
    <w:rsid w:val="00B01780"/>
    <w:rsid w:val="00B66F4B"/>
    <w:rsid w:val="00B70094"/>
    <w:rsid w:val="00C10E66"/>
    <w:rsid w:val="00C138B2"/>
    <w:rsid w:val="00C155B6"/>
    <w:rsid w:val="00C175D2"/>
    <w:rsid w:val="00C3232D"/>
    <w:rsid w:val="00C4007D"/>
    <w:rsid w:val="00C47506"/>
    <w:rsid w:val="00C75CDF"/>
    <w:rsid w:val="00C868CD"/>
    <w:rsid w:val="00D00C9E"/>
    <w:rsid w:val="00D51F4F"/>
    <w:rsid w:val="00D751D0"/>
    <w:rsid w:val="00D9353F"/>
    <w:rsid w:val="00DA625B"/>
    <w:rsid w:val="00E022A1"/>
    <w:rsid w:val="00E10F9C"/>
    <w:rsid w:val="00E12984"/>
    <w:rsid w:val="00E506F5"/>
    <w:rsid w:val="00E74BF7"/>
    <w:rsid w:val="00EB58A6"/>
    <w:rsid w:val="00F204C8"/>
    <w:rsid w:val="00F2661E"/>
    <w:rsid w:val="00F301C6"/>
    <w:rsid w:val="00F40421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AE37C2"/>
  <w15:docId w15:val="{25C3D7BA-D7A1-4510-A134-CC194CD8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F53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AF5E5B"/>
    <w:rPr>
      <w:sz w:val="16"/>
      <w:szCs w:val="16"/>
    </w:rPr>
  </w:style>
  <w:style w:type="paragraph" w:styleId="CommentText">
    <w:name w:val="annotation text"/>
    <w:basedOn w:val="Normal"/>
    <w:semiHidden/>
    <w:rsid w:val="00AF5E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F5E5B"/>
    <w:rPr>
      <w:b/>
      <w:bCs/>
    </w:rPr>
  </w:style>
  <w:style w:type="character" w:styleId="FollowedHyperlink">
    <w:name w:val="FollowedHyperlink"/>
    <w:rsid w:val="002F5CF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B04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</vt:lpstr>
    </vt:vector>
  </TitlesOfParts>
  <Company>Poverty Alliance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</dc:title>
  <dc:creator>Poe</dc:creator>
  <cp:lastModifiedBy>Jack Evans</cp:lastModifiedBy>
  <cp:revision>2</cp:revision>
  <cp:lastPrinted>2016-04-14T13:31:00Z</cp:lastPrinted>
  <dcterms:created xsi:type="dcterms:W3CDTF">2019-07-16T11:44:00Z</dcterms:created>
  <dcterms:modified xsi:type="dcterms:W3CDTF">2019-07-16T11:44:00Z</dcterms:modified>
</cp:coreProperties>
</file>